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793223" w:rsidRDefault="00255815" w:rsidP="00255815">
      <w:pPr>
        <w:pStyle w:val="Titre2"/>
        <w:rPr>
          <w:color w:val="002060"/>
        </w:rPr>
      </w:pPr>
      <w:r w:rsidRPr="00793223">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793223" w14:paraId="2A8E281F" w14:textId="77777777" w:rsidTr="00793223">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793223" w:rsidRDefault="00793223"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793223" w:rsidRPr="00931F01" w:rsidRDefault="00793223"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793223" w:rsidRPr="007B3E41" w:rsidRDefault="00793223"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793223" w:rsidRPr="007B3E41" w:rsidRDefault="00793223"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793223" w:rsidRDefault="00793223"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793223" w:rsidRPr="007B3E41" w:rsidRDefault="00793223"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793223" w:rsidRDefault="00793223" w:rsidP="007B3E41">
            <w:pPr>
              <w:jc w:val="center"/>
              <w:rPr>
                <w:b/>
                <w:bCs/>
                <w:color w:val="FFFFFF" w:themeColor="background1"/>
                <w:sz w:val="20"/>
                <w:szCs w:val="20"/>
              </w:rPr>
            </w:pPr>
            <w:r>
              <w:rPr>
                <w:b/>
                <w:bCs/>
                <w:color w:val="FFFFFF" w:themeColor="background1"/>
                <w:sz w:val="20"/>
                <w:szCs w:val="20"/>
              </w:rPr>
              <w:t>EMAIL</w:t>
            </w:r>
          </w:p>
        </w:tc>
        <w:tc>
          <w:tcPr>
            <w:tcW w:w="1423" w:type="dxa"/>
            <w:tcBorders>
              <w:left w:val="single" w:sz="4" w:space="0" w:color="FFFFFF" w:themeColor="background1"/>
            </w:tcBorders>
            <w:shd w:val="clear" w:color="auto" w:fill="002060"/>
            <w:vAlign w:val="center"/>
          </w:tcPr>
          <w:p w14:paraId="282EE82F" w14:textId="0641E71F" w:rsidR="00793223" w:rsidRPr="007B3E41" w:rsidRDefault="00793223" w:rsidP="007B3E41">
            <w:pPr>
              <w:jc w:val="center"/>
              <w:rPr>
                <w:b/>
                <w:bCs/>
                <w:color w:val="FFFFFF" w:themeColor="background1"/>
                <w:sz w:val="20"/>
                <w:szCs w:val="20"/>
              </w:rPr>
            </w:pPr>
            <w:r>
              <w:rPr>
                <w:b/>
                <w:bCs/>
                <w:color w:val="FFFFFF" w:themeColor="background1"/>
                <w:sz w:val="20"/>
                <w:szCs w:val="20"/>
              </w:rPr>
              <w:t>ADRESSE</w:t>
            </w:r>
          </w:p>
        </w:tc>
      </w:tr>
      <w:tr w:rsidR="00793223" w14:paraId="6095815C" w14:textId="77777777" w:rsidTr="00793223">
        <w:trPr>
          <w:trHeight w:val="339"/>
          <w:jc w:val="center"/>
        </w:trPr>
        <w:tc>
          <w:tcPr>
            <w:tcW w:w="473" w:type="dxa"/>
            <w:vMerge/>
            <w:tcBorders>
              <w:right w:val="single" w:sz="4" w:space="0" w:color="FFFFFF" w:themeColor="background1"/>
            </w:tcBorders>
            <w:shd w:val="clear" w:color="auto" w:fill="002060"/>
          </w:tcPr>
          <w:p w14:paraId="5264656B" w14:textId="77777777" w:rsidR="00793223" w:rsidRPr="00931F01" w:rsidRDefault="00793223"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793223" w:rsidRDefault="00793223"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793223" w:rsidRPr="008E26DB" w:rsidRDefault="00793223" w:rsidP="008E26DB">
            <w:pPr>
              <w:rPr>
                <w:b/>
                <w:bCs/>
                <w:color w:val="FFFFFF" w:themeColor="background1"/>
                <w:sz w:val="8"/>
                <w:szCs w:val="8"/>
              </w:rPr>
            </w:pPr>
          </w:p>
        </w:tc>
        <w:tc>
          <w:tcPr>
            <w:tcW w:w="1983" w:type="dxa"/>
            <w:vAlign w:val="center"/>
          </w:tcPr>
          <w:p w14:paraId="399A1999" w14:textId="77777777" w:rsidR="00793223" w:rsidRPr="007B3E41" w:rsidRDefault="00793223" w:rsidP="007B3E41">
            <w:pPr>
              <w:jc w:val="center"/>
              <w:rPr>
                <w:sz w:val="18"/>
                <w:szCs w:val="18"/>
              </w:rPr>
            </w:pPr>
          </w:p>
        </w:tc>
        <w:tc>
          <w:tcPr>
            <w:tcW w:w="388" w:type="dxa"/>
            <w:vAlign w:val="center"/>
          </w:tcPr>
          <w:p w14:paraId="22346D50" w14:textId="77777777" w:rsidR="00793223" w:rsidRPr="008E26DB" w:rsidRDefault="00793223" w:rsidP="007B3E41">
            <w:pPr>
              <w:jc w:val="center"/>
              <w:rPr>
                <w:b/>
                <w:bCs/>
                <w:sz w:val="18"/>
                <w:szCs w:val="18"/>
              </w:rPr>
            </w:pPr>
          </w:p>
        </w:tc>
        <w:tc>
          <w:tcPr>
            <w:tcW w:w="1939" w:type="dxa"/>
            <w:vAlign w:val="center"/>
          </w:tcPr>
          <w:p w14:paraId="67D4DF31" w14:textId="2900E3EB" w:rsidR="00793223" w:rsidRPr="007B3E41" w:rsidRDefault="00793223" w:rsidP="007B3E41">
            <w:pPr>
              <w:jc w:val="center"/>
              <w:rPr>
                <w:sz w:val="18"/>
                <w:szCs w:val="18"/>
              </w:rPr>
            </w:pPr>
          </w:p>
        </w:tc>
        <w:tc>
          <w:tcPr>
            <w:tcW w:w="1441" w:type="dxa"/>
            <w:vAlign w:val="center"/>
          </w:tcPr>
          <w:p w14:paraId="42CE98D8" w14:textId="77777777" w:rsidR="00793223" w:rsidRPr="007B3E41" w:rsidRDefault="00793223" w:rsidP="007B3E41">
            <w:pPr>
              <w:jc w:val="center"/>
              <w:rPr>
                <w:sz w:val="18"/>
                <w:szCs w:val="18"/>
              </w:rPr>
            </w:pPr>
          </w:p>
        </w:tc>
        <w:tc>
          <w:tcPr>
            <w:tcW w:w="1423" w:type="dxa"/>
            <w:vAlign w:val="center"/>
          </w:tcPr>
          <w:p w14:paraId="0372A7A1" w14:textId="77777777" w:rsidR="00793223" w:rsidRPr="007B3E41" w:rsidRDefault="00793223" w:rsidP="007B3E41">
            <w:pPr>
              <w:jc w:val="center"/>
              <w:rPr>
                <w:sz w:val="18"/>
                <w:szCs w:val="18"/>
              </w:rPr>
            </w:pPr>
          </w:p>
        </w:tc>
      </w:tr>
      <w:tr w:rsidR="00793223" w14:paraId="3E802376" w14:textId="77777777" w:rsidTr="00B14C8E">
        <w:trPr>
          <w:trHeight w:val="354"/>
          <w:jc w:val="center"/>
        </w:trPr>
        <w:tc>
          <w:tcPr>
            <w:tcW w:w="473" w:type="dxa"/>
            <w:vMerge/>
            <w:tcBorders>
              <w:right w:val="single" w:sz="4" w:space="0" w:color="FFFFFF" w:themeColor="background1"/>
            </w:tcBorders>
            <w:shd w:val="clear" w:color="auto" w:fill="002060"/>
          </w:tcPr>
          <w:p w14:paraId="684BC226" w14:textId="77777777" w:rsidR="00793223" w:rsidRPr="00931F01" w:rsidRDefault="00793223"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793223" w:rsidRDefault="00793223"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793223" w:rsidRPr="008E26DB" w:rsidRDefault="00793223" w:rsidP="008E26DB">
            <w:pPr>
              <w:jc w:val="center"/>
              <w:rPr>
                <w:b/>
                <w:bCs/>
                <w:color w:val="FFFFFF" w:themeColor="background1"/>
                <w:sz w:val="8"/>
                <w:szCs w:val="8"/>
              </w:rPr>
            </w:pPr>
          </w:p>
        </w:tc>
        <w:tc>
          <w:tcPr>
            <w:tcW w:w="1983" w:type="dxa"/>
            <w:shd w:val="clear" w:color="auto" w:fill="EAEAEA" w:themeFill="accent5" w:themeFillTint="1A"/>
            <w:vAlign w:val="center"/>
          </w:tcPr>
          <w:p w14:paraId="6007D44F" w14:textId="77777777" w:rsidR="00793223" w:rsidRPr="007B3E41" w:rsidRDefault="00793223" w:rsidP="007B3E41">
            <w:pPr>
              <w:jc w:val="center"/>
              <w:rPr>
                <w:sz w:val="18"/>
                <w:szCs w:val="18"/>
              </w:rPr>
            </w:pPr>
          </w:p>
        </w:tc>
        <w:tc>
          <w:tcPr>
            <w:tcW w:w="388" w:type="dxa"/>
            <w:shd w:val="clear" w:color="auto" w:fill="EAEAEA" w:themeFill="accent5" w:themeFillTint="1A"/>
            <w:vAlign w:val="center"/>
          </w:tcPr>
          <w:p w14:paraId="032EDE87" w14:textId="77777777" w:rsidR="00793223" w:rsidRPr="008E26DB" w:rsidRDefault="00793223" w:rsidP="007B3E41">
            <w:pPr>
              <w:jc w:val="center"/>
              <w:rPr>
                <w:b/>
                <w:bCs/>
                <w:sz w:val="18"/>
                <w:szCs w:val="18"/>
              </w:rPr>
            </w:pPr>
          </w:p>
        </w:tc>
        <w:tc>
          <w:tcPr>
            <w:tcW w:w="1939" w:type="dxa"/>
            <w:shd w:val="clear" w:color="auto" w:fill="EAEAEA" w:themeFill="accent5" w:themeFillTint="1A"/>
            <w:vAlign w:val="center"/>
          </w:tcPr>
          <w:p w14:paraId="2768B4EA" w14:textId="50525FB7" w:rsidR="00793223" w:rsidRPr="007B3E41" w:rsidRDefault="00793223" w:rsidP="007B3E41">
            <w:pPr>
              <w:jc w:val="center"/>
              <w:rPr>
                <w:sz w:val="18"/>
                <w:szCs w:val="18"/>
              </w:rPr>
            </w:pPr>
          </w:p>
        </w:tc>
        <w:tc>
          <w:tcPr>
            <w:tcW w:w="1441" w:type="dxa"/>
            <w:shd w:val="clear" w:color="auto" w:fill="EAEAEA" w:themeFill="accent5" w:themeFillTint="1A"/>
            <w:vAlign w:val="center"/>
          </w:tcPr>
          <w:p w14:paraId="11C7E972" w14:textId="77777777" w:rsidR="00793223" w:rsidRPr="007B3E41" w:rsidRDefault="00793223" w:rsidP="007B3E41">
            <w:pPr>
              <w:jc w:val="center"/>
              <w:rPr>
                <w:sz w:val="18"/>
                <w:szCs w:val="18"/>
              </w:rPr>
            </w:pPr>
          </w:p>
        </w:tc>
        <w:tc>
          <w:tcPr>
            <w:tcW w:w="1423" w:type="dxa"/>
            <w:shd w:val="clear" w:color="auto" w:fill="EAEAEA" w:themeFill="accent5" w:themeFillTint="1A"/>
            <w:vAlign w:val="center"/>
          </w:tcPr>
          <w:p w14:paraId="20AA40AE" w14:textId="77777777" w:rsidR="00793223" w:rsidRPr="007B3E41" w:rsidRDefault="00793223" w:rsidP="007B3E41">
            <w:pPr>
              <w:jc w:val="center"/>
              <w:rPr>
                <w:sz w:val="18"/>
                <w:szCs w:val="18"/>
              </w:rPr>
            </w:pPr>
          </w:p>
        </w:tc>
      </w:tr>
      <w:tr w:rsidR="00793223" w14:paraId="29F43329" w14:textId="77777777" w:rsidTr="00793223">
        <w:trPr>
          <w:trHeight w:val="354"/>
          <w:jc w:val="center"/>
        </w:trPr>
        <w:tc>
          <w:tcPr>
            <w:tcW w:w="473" w:type="dxa"/>
            <w:vMerge/>
            <w:tcBorders>
              <w:right w:val="single" w:sz="4" w:space="0" w:color="FFFFFF" w:themeColor="background1"/>
            </w:tcBorders>
            <w:shd w:val="clear" w:color="auto" w:fill="002060"/>
          </w:tcPr>
          <w:p w14:paraId="3E0CE997" w14:textId="77777777" w:rsidR="00793223" w:rsidRPr="00931F01" w:rsidRDefault="00793223"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793223" w:rsidRDefault="00793223"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793223" w:rsidRPr="008E26DB" w:rsidRDefault="00793223"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793223" w:rsidRPr="007B3E41" w:rsidRDefault="00793223" w:rsidP="007B3E41">
            <w:pPr>
              <w:jc w:val="center"/>
              <w:rPr>
                <w:sz w:val="18"/>
                <w:szCs w:val="18"/>
              </w:rPr>
            </w:pPr>
          </w:p>
        </w:tc>
        <w:tc>
          <w:tcPr>
            <w:tcW w:w="388" w:type="dxa"/>
            <w:shd w:val="clear" w:color="auto" w:fill="FFFFFF" w:themeFill="background1"/>
            <w:vAlign w:val="center"/>
          </w:tcPr>
          <w:p w14:paraId="09531E55" w14:textId="77777777" w:rsidR="00793223" w:rsidRPr="008E26DB" w:rsidRDefault="00793223" w:rsidP="007B3E41">
            <w:pPr>
              <w:jc w:val="center"/>
              <w:rPr>
                <w:b/>
                <w:bCs/>
                <w:sz w:val="18"/>
                <w:szCs w:val="18"/>
              </w:rPr>
            </w:pPr>
          </w:p>
        </w:tc>
        <w:tc>
          <w:tcPr>
            <w:tcW w:w="1939" w:type="dxa"/>
            <w:shd w:val="clear" w:color="auto" w:fill="FFFFFF" w:themeFill="background1"/>
            <w:vAlign w:val="center"/>
          </w:tcPr>
          <w:p w14:paraId="54BF5767" w14:textId="77777777" w:rsidR="00793223" w:rsidRPr="007B3E41" w:rsidRDefault="00793223" w:rsidP="007B3E41">
            <w:pPr>
              <w:jc w:val="center"/>
              <w:rPr>
                <w:sz w:val="18"/>
                <w:szCs w:val="18"/>
              </w:rPr>
            </w:pPr>
          </w:p>
        </w:tc>
        <w:tc>
          <w:tcPr>
            <w:tcW w:w="1441" w:type="dxa"/>
            <w:shd w:val="clear" w:color="auto" w:fill="FFFFFF" w:themeFill="background1"/>
            <w:vAlign w:val="center"/>
          </w:tcPr>
          <w:p w14:paraId="4B88F0EB" w14:textId="77777777" w:rsidR="00793223" w:rsidRPr="007B3E41" w:rsidRDefault="00793223" w:rsidP="007B3E41">
            <w:pPr>
              <w:jc w:val="center"/>
              <w:rPr>
                <w:sz w:val="18"/>
                <w:szCs w:val="18"/>
              </w:rPr>
            </w:pPr>
          </w:p>
        </w:tc>
        <w:tc>
          <w:tcPr>
            <w:tcW w:w="1423" w:type="dxa"/>
            <w:shd w:val="clear" w:color="auto" w:fill="FFFFFF" w:themeFill="background1"/>
            <w:vAlign w:val="center"/>
          </w:tcPr>
          <w:p w14:paraId="188E6638" w14:textId="77777777" w:rsidR="00793223" w:rsidRPr="007B3E41" w:rsidRDefault="00793223" w:rsidP="007B3E41">
            <w:pPr>
              <w:jc w:val="center"/>
              <w:rPr>
                <w:sz w:val="18"/>
                <w:szCs w:val="18"/>
              </w:rPr>
            </w:pPr>
          </w:p>
        </w:tc>
      </w:tr>
      <w:tr w:rsidR="00793223" w14:paraId="4923A7C4" w14:textId="77777777" w:rsidTr="00B14C8E">
        <w:trPr>
          <w:trHeight w:val="354"/>
          <w:jc w:val="center"/>
        </w:trPr>
        <w:tc>
          <w:tcPr>
            <w:tcW w:w="473" w:type="dxa"/>
            <w:vMerge/>
            <w:tcBorders>
              <w:bottom w:val="single" w:sz="4" w:space="0" w:color="002060"/>
              <w:right w:val="single" w:sz="4" w:space="0" w:color="FFFFFF" w:themeColor="background1"/>
            </w:tcBorders>
            <w:shd w:val="clear" w:color="auto" w:fill="002060"/>
          </w:tcPr>
          <w:p w14:paraId="45B728E2" w14:textId="77777777" w:rsidR="00793223" w:rsidRPr="00931F01" w:rsidRDefault="00793223"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793223" w:rsidRDefault="00793223"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793223" w:rsidRPr="008E26DB" w:rsidRDefault="00793223" w:rsidP="008E26DB">
            <w:pPr>
              <w:jc w:val="center"/>
              <w:rPr>
                <w:b/>
                <w:bCs/>
                <w:color w:val="FFFFFF" w:themeColor="background1"/>
                <w:sz w:val="8"/>
                <w:szCs w:val="8"/>
              </w:rPr>
            </w:pPr>
          </w:p>
        </w:tc>
        <w:tc>
          <w:tcPr>
            <w:tcW w:w="1983" w:type="dxa"/>
            <w:tcBorders>
              <w:bottom w:val="single" w:sz="24" w:space="0" w:color="002060"/>
            </w:tcBorders>
            <w:shd w:val="clear" w:color="auto" w:fill="EAEAEA" w:themeFill="accent5" w:themeFillTint="1A"/>
            <w:vAlign w:val="center"/>
          </w:tcPr>
          <w:p w14:paraId="53ACC7DF" w14:textId="77777777" w:rsidR="00793223" w:rsidRPr="007B3E41" w:rsidRDefault="00793223"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793223" w:rsidRPr="008E26DB" w:rsidRDefault="00793223" w:rsidP="007B3E41">
            <w:pPr>
              <w:jc w:val="center"/>
              <w:rPr>
                <w:b/>
                <w:bCs/>
                <w:sz w:val="18"/>
                <w:szCs w:val="18"/>
              </w:rPr>
            </w:pPr>
          </w:p>
        </w:tc>
        <w:tc>
          <w:tcPr>
            <w:tcW w:w="1939" w:type="dxa"/>
            <w:tcBorders>
              <w:bottom w:val="single" w:sz="24" w:space="0" w:color="002060"/>
            </w:tcBorders>
            <w:shd w:val="clear" w:color="auto" w:fill="EAEAEA" w:themeFill="accent5" w:themeFillTint="1A"/>
            <w:vAlign w:val="center"/>
          </w:tcPr>
          <w:p w14:paraId="267CA941" w14:textId="381B9BDD" w:rsidR="00793223" w:rsidRPr="007B3E41" w:rsidRDefault="00793223"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793223" w:rsidRPr="007B3E41" w:rsidRDefault="00793223" w:rsidP="007B3E41">
            <w:pPr>
              <w:jc w:val="center"/>
              <w:rPr>
                <w:sz w:val="18"/>
                <w:szCs w:val="18"/>
              </w:rPr>
            </w:pPr>
          </w:p>
        </w:tc>
        <w:tc>
          <w:tcPr>
            <w:tcW w:w="1423" w:type="dxa"/>
            <w:tcBorders>
              <w:bottom w:val="single" w:sz="24" w:space="0" w:color="002060"/>
            </w:tcBorders>
            <w:shd w:val="clear" w:color="auto" w:fill="EAEAEA" w:themeFill="accent5" w:themeFillTint="1A"/>
            <w:vAlign w:val="center"/>
          </w:tcPr>
          <w:p w14:paraId="0DBA8F99" w14:textId="77777777" w:rsidR="00793223" w:rsidRPr="007B3E41" w:rsidRDefault="00793223" w:rsidP="007B3E41">
            <w:pPr>
              <w:jc w:val="center"/>
              <w:rPr>
                <w:sz w:val="18"/>
                <w:szCs w:val="18"/>
              </w:rPr>
            </w:pPr>
          </w:p>
        </w:tc>
      </w:tr>
      <w:tr w:rsidR="00793223" w14:paraId="2452EABF" w14:textId="77777777" w:rsidTr="00B14C8E">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793223" w:rsidRPr="00931F01" w:rsidRDefault="00793223"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793223" w:rsidRPr="007655D4" w:rsidRDefault="00793223"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77777777" w:rsidR="00793223" w:rsidRPr="007B3E41" w:rsidRDefault="00793223"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793223" w:rsidRPr="008E26DB" w:rsidRDefault="00793223" w:rsidP="007B3E41">
            <w:pPr>
              <w:jc w:val="center"/>
              <w:rPr>
                <w:b/>
                <w:bCs/>
                <w:sz w:val="18"/>
                <w:szCs w:val="18"/>
              </w:rPr>
            </w:pPr>
          </w:p>
        </w:tc>
        <w:tc>
          <w:tcPr>
            <w:tcW w:w="1939" w:type="dxa"/>
            <w:tcBorders>
              <w:top w:val="single" w:sz="24" w:space="0" w:color="002060"/>
              <w:bottom w:val="single" w:sz="4" w:space="0" w:color="002060"/>
            </w:tcBorders>
            <w:vAlign w:val="center"/>
          </w:tcPr>
          <w:p w14:paraId="496F2AE6" w14:textId="5F51FA96" w:rsidR="00793223" w:rsidRPr="007B3E41" w:rsidRDefault="00793223"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793223" w:rsidRPr="007B3E41" w:rsidRDefault="00793223" w:rsidP="007B3E41">
            <w:pPr>
              <w:jc w:val="center"/>
              <w:rPr>
                <w:sz w:val="18"/>
                <w:szCs w:val="18"/>
              </w:rPr>
            </w:pPr>
          </w:p>
        </w:tc>
        <w:tc>
          <w:tcPr>
            <w:tcW w:w="1423" w:type="dxa"/>
            <w:vMerge w:val="restart"/>
            <w:tcBorders>
              <w:top w:val="single" w:sz="24" w:space="0" w:color="002060"/>
            </w:tcBorders>
            <w:vAlign w:val="center"/>
          </w:tcPr>
          <w:p w14:paraId="13CFC205" w14:textId="1D0D81E4" w:rsidR="00793223" w:rsidRPr="007B3E41" w:rsidRDefault="00793223" w:rsidP="007B3E41">
            <w:pPr>
              <w:jc w:val="center"/>
              <w:rPr>
                <w:sz w:val="18"/>
                <w:szCs w:val="18"/>
              </w:rPr>
            </w:pPr>
            <w:r w:rsidRPr="008E26DB">
              <w:rPr>
                <w:sz w:val="18"/>
                <w:szCs w:val="18"/>
              </w:rPr>
              <w:t>La Gesvrine – 8 rue Newton CS 84533 44245 - La Chapelle sur Erdre cedex</w:t>
            </w:r>
          </w:p>
        </w:tc>
      </w:tr>
      <w:tr w:rsidR="00793223" w14:paraId="2BD096F0" w14:textId="77777777" w:rsidTr="00B14C8E">
        <w:trPr>
          <w:trHeight w:val="354"/>
          <w:jc w:val="center"/>
        </w:trPr>
        <w:tc>
          <w:tcPr>
            <w:tcW w:w="473" w:type="dxa"/>
            <w:vMerge/>
            <w:tcBorders>
              <w:top w:val="single" w:sz="4" w:space="0" w:color="002060"/>
            </w:tcBorders>
            <w:shd w:val="clear" w:color="auto" w:fill="95C03B" w:themeFill="text2"/>
            <w:textDirection w:val="btLr"/>
          </w:tcPr>
          <w:p w14:paraId="20230915" w14:textId="77777777" w:rsidR="00793223" w:rsidRPr="00931F01" w:rsidRDefault="00793223"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793223" w:rsidRPr="007655D4" w:rsidRDefault="00793223"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EAEAEA" w:themeFill="accent5" w:themeFillTint="1A"/>
            <w:vAlign w:val="center"/>
          </w:tcPr>
          <w:p w14:paraId="1DEFD84A" w14:textId="77777777" w:rsidR="00793223" w:rsidRPr="007B3E41" w:rsidRDefault="00793223" w:rsidP="007B3E41">
            <w:pPr>
              <w:jc w:val="center"/>
              <w:rPr>
                <w:sz w:val="18"/>
                <w:szCs w:val="18"/>
              </w:rPr>
            </w:pPr>
          </w:p>
        </w:tc>
        <w:tc>
          <w:tcPr>
            <w:tcW w:w="388" w:type="dxa"/>
            <w:tcBorders>
              <w:top w:val="single" w:sz="4" w:space="0" w:color="002060"/>
            </w:tcBorders>
            <w:shd w:val="clear" w:color="auto" w:fill="EAEAEA" w:themeFill="accent5" w:themeFillTint="1A"/>
            <w:vAlign w:val="center"/>
          </w:tcPr>
          <w:p w14:paraId="1549468F" w14:textId="1311F66B" w:rsidR="00793223" w:rsidRPr="008E26DB" w:rsidRDefault="00793223" w:rsidP="007B3E41">
            <w:pPr>
              <w:jc w:val="center"/>
              <w:rPr>
                <w:b/>
                <w:bCs/>
                <w:sz w:val="18"/>
                <w:szCs w:val="18"/>
              </w:rPr>
            </w:pPr>
            <w:r>
              <w:rPr>
                <w:b/>
                <w:bCs/>
                <w:sz w:val="18"/>
                <w:szCs w:val="18"/>
              </w:rPr>
              <w:t>X</w:t>
            </w:r>
          </w:p>
        </w:tc>
        <w:tc>
          <w:tcPr>
            <w:tcW w:w="1939" w:type="dxa"/>
            <w:tcBorders>
              <w:top w:val="single" w:sz="4" w:space="0" w:color="002060"/>
            </w:tcBorders>
            <w:shd w:val="clear" w:color="auto" w:fill="EAEAEA" w:themeFill="accent5" w:themeFillTint="1A"/>
            <w:vAlign w:val="center"/>
          </w:tcPr>
          <w:p w14:paraId="37248DDA" w14:textId="77777777" w:rsidR="00793223" w:rsidRPr="007B3E41" w:rsidRDefault="00793223"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793223" w:rsidRPr="007B3E41" w:rsidRDefault="00793223" w:rsidP="007B3E41">
            <w:pPr>
              <w:jc w:val="center"/>
              <w:rPr>
                <w:sz w:val="18"/>
                <w:szCs w:val="18"/>
              </w:rPr>
            </w:pPr>
          </w:p>
        </w:tc>
        <w:tc>
          <w:tcPr>
            <w:tcW w:w="1423" w:type="dxa"/>
            <w:vMerge/>
            <w:tcBorders>
              <w:top w:val="single" w:sz="24" w:space="0" w:color="002060"/>
            </w:tcBorders>
            <w:vAlign w:val="center"/>
          </w:tcPr>
          <w:p w14:paraId="07859C7A" w14:textId="77777777" w:rsidR="00793223" w:rsidRPr="008E26DB" w:rsidRDefault="00793223" w:rsidP="007B3E41">
            <w:pPr>
              <w:jc w:val="center"/>
              <w:rPr>
                <w:sz w:val="18"/>
                <w:szCs w:val="18"/>
              </w:rPr>
            </w:pPr>
          </w:p>
        </w:tc>
      </w:tr>
      <w:tr w:rsidR="00793223" w14:paraId="287E52F9" w14:textId="77777777" w:rsidTr="00B14C8E">
        <w:trPr>
          <w:trHeight w:val="339"/>
          <w:jc w:val="center"/>
        </w:trPr>
        <w:tc>
          <w:tcPr>
            <w:tcW w:w="473" w:type="dxa"/>
            <w:vMerge/>
            <w:shd w:val="clear" w:color="auto" w:fill="95C03B" w:themeFill="text2"/>
          </w:tcPr>
          <w:p w14:paraId="0208E557" w14:textId="77777777" w:rsidR="00793223" w:rsidRPr="007655D4" w:rsidRDefault="00793223"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793223" w:rsidRPr="007655D4" w:rsidRDefault="00793223"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32D32AEE" w:rsidR="00793223" w:rsidRPr="007B3E41" w:rsidRDefault="005659BD" w:rsidP="007B3E41">
            <w:pPr>
              <w:jc w:val="center"/>
              <w:rPr>
                <w:sz w:val="18"/>
                <w:szCs w:val="18"/>
              </w:rPr>
            </w:pPr>
            <w:r w:rsidRPr="005659BD">
              <w:rPr>
                <w:sz w:val="18"/>
                <w:szCs w:val="18"/>
              </w:rPr>
              <w:t>Anne-Marguerite DE BONY</w:t>
            </w:r>
          </w:p>
        </w:tc>
        <w:tc>
          <w:tcPr>
            <w:tcW w:w="388" w:type="dxa"/>
            <w:shd w:val="clear" w:color="auto" w:fill="FFFFFF" w:themeFill="background1"/>
            <w:vAlign w:val="center"/>
          </w:tcPr>
          <w:p w14:paraId="7305EB36" w14:textId="1A8FC93E" w:rsidR="00793223" w:rsidRPr="008E26DB" w:rsidRDefault="00793223"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793223" w:rsidRPr="007B3E41" w:rsidRDefault="00793223"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793223" w:rsidRPr="007B3E41" w:rsidRDefault="00793223" w:rsidP="007B3E41">
            <w:pPr>
              <w:jc w:val="center"/>
              <w:rPr>
                <w:sz w:val="18"/>
                <w:szCs w:val="18"/>
              </w:rPr>
            </w:pPr>
            <w:r>
              <w:rPr>
                <w:sz w:val="18"/>
                <w:szCs w:val="18"/>
              </w:rPr>
              <w:t xml:space="preserve">dpo@sigma.fr </w:t>
            </w:r>
          </w:p>
        </w:tc>
        <w:tc>
          <w:tcPr>
            <w:tcW w:w="1423" w:type="dxa"/>
            <w:vMerge/>
            <w:shd w:val="clear" w:color="auto" w:fill="FFB7DB"/>
            <w:vAlign w:val="center"/>
          </w:tcPr>
          <w:p w14:paraId="1ACF9470" w14:textId="77777777" w:rsidR="00793223" w:rsidRPr="007B3E41" w:rsidRDefault="00793223" w:rsidP="007B3E41">
            <w:pPr>
              <w:jc w:val="center"/>
              <w:rPr>
                <w:sz w:val="18"/>
                <w:szCs w:val="18"/>
              </w:rPr>
            </w:pPr>
          </w:p>
        </w:tc>
      </w:tr>
      <w:tr w:rsidR="00793223" w14:paraId="562E19F4" w14:textId="77777777" w:rsidTr="00B14C8E">
        <w:trPr>
          <w:trHeight w:val="339"/>
          <w:jc w:val="center"/>
        </w:trPr>
        <w:tc>
          <w:tcPr>
            <w:tcW w:w="473" w:type="dxa"/>
            <w:vMerge/>
            <w:shd w:val="clear" w:color="auto" w:fill="95C03B" w:themeFill="text2"/>
          </w:tcPr>
          <w:p w14:paraId="48E0C02F" w14:textId="77777777" w:rsidR="00793223" w:rsidRPr="007655D4" w:rsidRDefault="00793223"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793223" w:rsidRPr="007655D4" w:rsidRDefault="00793223"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EAEAEA" w:themeFill="accent5" w:themeFillTint="1A"/>
            <w:vAlign w:val="center"/>
          </w:tcPr>
          <w:p w14:paraId="43FE9EB0" w14:textId="78CF794C" w:rsidR="00793223" w:rsidRDefault="00793223" w:rsidP="007B3E41">
            <w:pPr>
              <w:jc w:val="center"/>
              <w:rPr>
                <w:sz w:val="18"/>
                <w:szCs w:val="18"/>
              </w:rPr>
            </w:pPr>
            <w:r>
              <w:rPr>
                <w:sz w:val="18"/>
                <w:szCs w:val="18"/>
              </w:rPr>
              <w:t>Erwan GUEDAS</w:t>
            </w:r>
          </w:p>
        </w:tc>
        <w:tc>
          <w:tcPr>
            <w:tcW w:w="388" w:type="dxa"/>
            <w:shd w:val="clear" w:color="auto" w:fill="EAEAEA" w:themeFill="accent5" w:themeFillTint="1A"/>
            <w:vAlign w:val="center"/>
          </w:tcPr>
          <w:p w14:paraId="152AD636" w14:textId="3257E286" w:rsidR="00793223" w:rsidRPr="008E26DB" w:rsidRDefault="00793223" w:rsidP="007B3E41">
            <w:pPr>
              <w:jc w:val="center"/>
              <w:rPr>
                <w:b/>
                <w:bCs/>
                <w:sz w:val="18"/>
                <w:szCs w:val="18"/>
              </w:rPr>
            </w:pPr>
            <w:r w:rsidRPr="008E26DB">
              <w:rPr>
                <w:b/>
                <w:bCs/>
                <w:sz w:val="18"/>
                <w:szCs w:val="18"/>
              </w:rPr>
              <w:t>X</w:t>
            </w:r>
          </w:p>
        </w:tc>
        <w:tc>
          <w:tcPr>
            <w:tcW w:w="1939" w:type="dxa"/>
            <w:shd w:val="clear" w:color="auto" w:fill="EAEAEA" w:themeFill="accent5" w:themeFillTint="1A"/>
            <w:vAlign w:val="center"/>
          </w:tcPr>
          <w:p w14:paraId="1A1A9909" w14:textId="62CDA91A" w:rsidR="00793223" w:rsidRDefault="00793223"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1F9C273B" w:rsidR="00793223" w:rsidRDefault="00793223" w:rsidP="007B3E41">
            <w:pPr>
              <w:jc w:val="center"/>
              <w:rPr>
                <w:sz w:val="18"/>
                <w:szCs w:val="18"/>
              </w:rPr>
            </w:pPr>
            <w:r>
              <w:rPr>
                <w:sz w:val="18"/>
                <w:szCs w:val="18"/>
              </w:rPr>
              <w:t>eguedas</w:t>
            </w:r>
            <w:r w:rsidRPr="008E26DB">
              <w:rPr>
                <w:sz w:val="18"/>
                <w:szCs w:val="18"/>
              </w:rPr>
              <w:t>@sigma.fr</w:t>
            </w:r>
          </w:p>
        </w:tc>
        <w:tc>
          <w:tcPr>
            <w:tcW w:w="1423" w:type="dxa"/>
            <w:vMerge/>
            <w:shd w:val="clear" w:color="auto" w:fill="FFFFFF" w:themeFill="background1"/>
            <w:vAlign w:val="center"/>
          </w:tcPr>
          <w:p w14:paraId="01B6A03E" w14:textId="77777777" w:rsidR="00793223" w:rsidRPr="007B3E41" w:rsidRDefault="00793223"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793223" w:rsidRDefault="00255815" w:rsidP="00255815">
      <w:pPr>
        <w:pStyle w:val="Titre2"/>
        <w:rPr>
          <w:color w:val="002060"/>
        </w:rPr>
      </w:pPr>
      <w:r w:rsidRPr="00793223">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rsidTr="001F37F0">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rsidP="00137379">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2F57C823" w:rsidR="00FA23BC" w:rsidRPr="007B3E41" w:rsidRDefault="009E1C91" w:rsidP="00775B33">
            <w:pPr>
              <w:jc w:val="left"/>
              <w:rPr>
                <w:sz w:val="18"/>
                <w:szCs w:val="18"/>
              </w:rPr>
            </w:pPr>
            <w:r>
              <w:rPr>
                <w:sz w:val="18"/>
                <w:szCs w:val="18"/>
              </w:rPr>
              <w:t>Linéa Compta</w:t>
            </w:r>
          </w:p>
        </w:tc>
      </w:tr>
      <w:tr w:rsidR="00FA23BC" w14:paraId="6B2EC437" w14:textId="77777777" w:rsidTr="00B14C8E">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rsidP="00137379">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00FA23BC">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rsidP="00137379">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6ABF242A" w:rsidR="00FA23BC" w:rsidRPr="00775B33" w:rsidRDefault="00B816C3" w:rsidP="00775B33">
            <w:pPr>
              <w:jc w:val="left"/>
              <w:rPr>
                <w:i/>
                <w:iCs/>
                <w:sz w:val="18"/>
                <w:szCs w:val="18"/>
              </w:rPr>
            </w:pPr>
            <w:r>
              <w:rPr>
                <w:i/>
                <w:iCs/>
                <w:sz w:val="18"/>
                <w:szCs w:val="18"/>
              </w:rPr>
              <w:t xml:space="preserve">Linéa compta permet de procéder à la gestion comptable et financière </w:t>
            </w:r>
            <w:r w:rsidR="00A33AB6">
              <w:rPr>
                <w:i/>
                <w:iCs/>
                <w:sz w:val="18"/>
                <w:szCs w:val="18"/>
              </w:rPr>
              <w:t>dans le respect des obligations règlementaires</w:t>
            </w:r>
            <w:r w:rsidR="00F97440">
              <w:rPr>
                <w:i/>
                <w:iCs/>
                <w:sz w:val="18"/>
                <w:szCs w:val="18"/>
              </w:rPr>
              <w:t xml:space="preserve"> et fiscales selon les modules choisis. </w:t>
            </w:r>
            <w:r w:rsidR="00775B33">
              <w:rPr>
                <w:i/>
                <w:iCs/>
                <w:sz w:val="18"/>
                <w:szCs w:val="18"/>
              </w:rPr>
              <w:t xml:space="preserve"> </w:t>
            </w:r>
          </w:p>
        </w:tc>
      </w:tr>
      <w:tr w:rsidR="0094225A" w14:paraId="2F4FD164" w14:textId="77777777" w:rsidTr="001C0365">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rsidP="00137379">
            <w:pPr>
              <w:jc w:val="center"/>
              <w:rPr>
                <w:b/>
                <w:bCs/>
                <w:color w:val="FFFFFF" w:themeColor="background1"/>
                <w:sz w:val="18"/>
                <w:szCs w:val="18"/>
              </w:rPr>
            </w:pPr>
          </w:p>
          <w:p w14:paraId="5A3AAF17" w14:textId="22A842D2" w:rsidR="0094225A" w:rsidRDefault="001C0365" w:rsidP="00137379">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B14C8E">
        <w:trPr>
          <w:trHeight w:val="161"/>
          <w:jc w:val="center"/>
        </w:trPr>
        <w:tc>
          <w:tcPr>
            <w:tcW w:w="1924" w:type="dxa"/>
            <w:vMerge/>
            <w:shd w:val="clear" w:color="auto" w:fill="002060"/>
            <w:vAlign w:val="center"/>
          </w:tcPr>
          <w:p w14:paraId="290ACC4E"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3E262082" w:rsidR="0094225A" w:rsidRPr="001C0365" w:rsidRDefault="006D64CE" w:rsidP="001C0365">
            <w:pPr>
              <w:ind w:left="360"/>
              <w:jc w:val="left"/>
              <w:rPr>
                <w:i/>
                <w:iCs/>
                <w:sz w:val="18"/>
                <w:szCs w:val="18"/>
              </w:rPr>
            </w:pPr>
            <w:r>
              <w:rPr>
                <w:i/>
                <w:iCs/>
                <w:sz w:val="18"/>
                <w:szCs w:val="18"/>
              </w:rPr>
              <w:t>C</w:t>
            </w:r>
            <w:r w:rsidRPr="006D64CE">
              <w:rPr>
                <w:i/>
                <w:iCs/>
                <w:sz w:val="18"/>
                <w:szCs w:val="18"/>
              </w:rPr>
              <w:t>omptabilité fournisseur</w:t>
            </w:r>
          </w:p>
        </w:tc>
        <w:tc>
          <w:tcPr>
            <w:tcW w:w="4815" w:type="dxa"/>
            <w:tcBorders>
              <w:top w:val="single" w:sz="4" w:space="0" w:color="auto"/>
              <w:bottom w:val="single" w:sz="4" w:space="0" w:color="auto"/>
            </w:tcBorders>
            <w:shd w:val="clear" w:color="auto" w:fill="EAEAEA" w:themeFill="accent5" w:themeFillTint="1A"/>
            <w:vAlign w:val="center"/>
          </w:tcPr>
          <w:p w14:paraId="1E4C9611" w14:textId="714837F4" w:rsidR="0094225A" w:rsidRPr="001C0365" w:rsidRDefault="00F53B56" w:rsidP="001C0365">
            <w:pPr>
              <w:ind w:left="360"/>
              <w:jc w:val="left"/>
              <w:rPr>
                <w:i/>
                <w:iCs/>
                <w:sz w:val="18"/>
                <w:szCs w:val="18"/>
              </w:rPr>
            </w:pPr>
            <w:r>
              <w:rPr>
                <w:i/>
                <w:iCs/>
                <w:sz w:val="18"/>
                <w:szCs w:val="18"/>
              </w:rPr>
              <w:t>Intérêt légitime et obligation légale</w:t>
            </w:r>
          </w:p>
        </w:tc>
      </w:tr>
      <w:tr w:rsidR="0094225A" w14:paraId="36D4F3EB" w14:textId="77777777" w:rsidTr="00B14C8E">
        <w:trPr>
          <w:trHeight w:val="161"/>
          <w:jc w:val="center"/>
        </w:trPr>
        <w:tc>
          <w:tcPr>
            <w:tcW w:w="1924" w:type="dxa"/>
            <w:vMerge/>
            <w:shd w:val="clear" w:color="auto" w:fill="002060"/>
            <w:vAlign w:val="center"/>
          </w:tcPr>
          <w:p w14:paraId="762250B6"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6CD3EC3" w14:textId="7BAAECB5" w:rsidR="0094225A" w:rsidRPr="001C0365" w:rsidRDefault="00BD4EFB" w:rsidP="001C0365">
            <w:pPr>
              <w:ind w:left="360"/>
              <w:jc w:val="left"/>
              <w:rPr>
                <w:i/>
                <w:iCs/>
                <w:sz w:val="18"/>
                <w:szCs w:val="18"/>
              </w:rPr>
            </w:pPr>
            <w:r>
              <w:rPr>
                <w:i/>
                <w:iCs/>
                <w:sz w:val="18"/>
                <w:szCs w:val="18"/>
              </w:rPr>
              <w:t>Comptabilité client</w:t>
            </w:r>
          </w:p>
        </w:tc>
        <w:tc>
          <w:tcPr>
            <w:tcW w:w="4815" w:type="dxa"/>
            <w:tcBorders>
              <w:top w:val="single" w:sz="4" w:space="0" w:color="auto"/>
              <w:bottom w:val="single" w:sz="4" w:space="0" w:color="auto"/>
            </w:tcBorders>
            <w:shd w:val="clear" w:color="auto" w:fill="EAEAEA" w:themeFill="accent5" w:themeFillTint="1A"/>
            <w:vAlign w:val="center"/>
          </w:tcPr>
          <w:p w14:paraId="1D7F4709" w14:textId="3565B962" w:rsidR="0094225A" w:rsidRPr="001C0365" w:rsidRDefault="00F53B56" w:rsidP="001C0365">
            <w:pPr>
              <w:ind w:left="360"/>
              <w:jc w:val="left"/>
              <w:rPr>
                <w:i/>
                <w:iCs/>
                <w:sz w:val="18"/>
                <w:szCs w:val="18"/>
              </w:rPr>
            </w:pPr>
            <w:r>
              <w:rPr>
                <w:i/>
                <w:iCs/>
                <w:sz w:val="18"/>
                <w:szCs w:val="18"/>
              </w:rPr>
              <w:t>Intérêt légitime et obligation légale</w:t>
            </w:r>
          </w:p>
        </w:tc>
      </w:tr>
      <w:tr w:rsidR="0094225A" w14:paraId="3E9303EF" w14:textId="77777777" w:rsidTr="00B14C8E">
        <w:trPr>
          <w:trHeight w:val="161"/>
          <w:jc w:val="center"/>
        </w:trPr>
        <w:tc>
          <w:tcPr>
            <w:tcW w:w="1924" w:type="dxa"/>
            <w:vMerge/>
            <w:shd w:val="clear" w:color="auto" w:fill="002060"/>
            <w:vAlign w:val="center"/>
          </w:tcPr>
          <w:p w14:paraId="23CD3844" w14:textId="77777777" w:rsidR="0094225A" w:rsidRDefault="0094225A"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40E6DE49" w14:textId="579CA8BA" w:rsidR="0094225A" w:rsidRPr="001C0365" w:rsidRDefault="00BD4EFB" w:rsidP="001C0365">
            <w:pPr>
              <w:ind w:left="360"/>
              <w:jc w:val="left"/>
              <w:rPr>
                <w:i/>
                <w:iCs/>
                <w:sz w:val="18"/>
                <w:szCs w:val="18"/>
              </w:rPr>
            </w:pPr>
            <w:r>
              <w:rPr>
                <w:i/>
                <w:iCs/>
                <w:sz w:val="18"/>
                <w:szCs w:val="18"/>
              </w:rPr>
              <w:t>Comptabilité générale</w:t>
            </w:r>
          </w:p>
        </w:tc>
        <w:tc>
          <w:tcPr>
            <w:tcW w:w="4815" w:type="dxa"/>
            <w:tcBorders>
              <w:top w:val="single" w:sz="4" w:space="0" w:color="auto"/>
              <w:bottom w:val="single" w:sz="4" w:space="0" w:color="auto"/>
            </w:tcBorders>
            <w:shd w:val="clear" w:color="auto" w:fill="EAEAEA" w:themeFill="accent5" w:themeFillTint="1A"/>
            <w:vAlign w:val="center"/>
          </w:tcPr>
          <w:p w14:paraId="12F43B48" w14:textId="678719B4" w:rsidR="0094225A" w:rsidRPr="001C0365" w:rsidRDefault="00F53B56" w:rsidP="001C0365">
            <w:pPr>
              <w:ind w:left="360"/>
              <w:jc w:val="left"/>
              <w:rPr>
                <w:i/>
                <w:iCs/>
                <w:sz w:val="18"/>
                <w:szCs w:val="18"/>
              </w:rPr>
            </w:pPr>
            <w:r>
              <w:rPr>
                <w:i/>
                <w:iCs/>
                <w:sz w:val="18"/>
                <w:szCs w:val="18"/>
              </w:rPr>
              <w:t>Intérêt légitime et obligation légale</w:t>
            </w:r>
          </w:p>
        </w:tc>
      </w:tr>
      <w:tr w:rsidR="00BD4EFB" w14:paraId="7B48574C" w14:textId="77777777" w:rsidTr="00B14C8E">
        <w:trPr>
          <w:trHeight w:val="161"/>
          <w:jc w:val="center"/>
        </w:trPr>
        <w:tc>
          <w:tcPr>
            <w:tcW w:w="1924" w:type="dxa"/>
            <w:shd w:val="clear" w:color="auto" w:fill="002060"/>
            <w:vAlign w:val="center"/>
          </w:tcPr>
          <w:p w14:paraId="4C836F26" w14:textId="77777777" w:rsidR="00BD4EFB" w:rsidRDefault="00BD4EFB"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694BE2D6" w14:textId="28CB7F73" w:rsidR="00BD4EFB" w:rsidRDefault="00312164" w:rsidP="001C0365">
            <w:pPr>
              <w:ind w:left="360"/>
              <w:jc w:val="left"/>
              <w:rPr>
                <w:i/>
                <w:iCs/>
                <w:sz w:val="18"/>
                <w:szCs w:val="18"/>
              </w:rPr>
            </w:pPr>
            <w:r>
              <w:rPr>
                <w:i/>
                <w:iCs/>
                <w:sz w:val="18"/>
                <w:szCs w:val="18"/>
              </w:rPr>
              <w:t>C</w:t>
            </w:r>
            <w:r w:rsidRPr="00312164">
              <w:rPr>
                <w:i/>
                <w:iCs/>
                <w:sz w:val="18"/>
                <w:szCs w:val="18"/>
              </w:rPr>
              <w:t>omptabilité Analytique</w:t>
            </w:r>
          </w:p>
        </w:tc>
        <w:tc>
          <w:tcPr>
            <w:tcW w:w="4815" w:type="dxa"/>
            <w:tcBorders>
              <w:top w:val="single" w:sz="4" w:space="0" w:color="auto"/>
              <w:bottom w:val="single" w:sz="4" w:space="0" w:color="auto"/>
            </w:tcBorders>
            <w:shd w:val="clear" w:color="auto" w:fill="EAEAEA" w:themeFill="accent5" w:themeFillTint="1A"/>
            <w:vAlign w:val="center"/>
          </w:tcPr>
          <w:p w14:paraId="1F4A2A60" w14:textId="3CDDB679" w:rsidR="00BD4EFB" w:rsidRDefault="00FA3BE6" w:rsidP="001C0365">
            <w:pPr>
              <w:ind w:left="360"/>
              <w:jc w:val="left"/>
              <w:rPr>
                <w:i/>
                <w:iCs/>
                <w:sz w:val="18"/>
                <w:szCs w:val="18"/>
              </w:rPr>
            </w:pPr>
            <w:r>
              <w:rPr>
                <w:i/>
                <w:iCs/>
                <w:sz w:val="18"/>
                <w:szCs w:val="18"/>
              </w:rPr>
              <w:t xml:space="preserve">Intérêt légitime </w:t>
            </w:r>
          </w:p>
        </w:tc>
      </w:tr>
      <w:tr w:rsidR="00BD4EFB" w14:paraId="4647BDDD" w14:textId="77777777" w:rsidTr="00B14C8E">
        <w:trPr>
          <w:trHeight w:val="161"/>
          <w:jc w:val="center"/>
        </w:trPr>
        <w:tc>
          <w:tcPr>
            <w:tcW w:w="1924" w:type="dxa"/>
            <w:shd w:val="clear" w:color="auto" w:fill="002060"/>
            <w:vAlign w:val="center"/>
          </w:tcPr>
          <w:p w14:paraId="2D64DF03" w14:textId="77777777" w:rsidR="00BD4EFB" w:rsidRDefault="00BD4EFB"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11CC2FA3" w14:textId="5785A3C4" w:rsidR="00BD4EFB" w:rsidRDefault="00D8610F" w:rsidP="001C0365">
            <w:pPr>
              <w:ind w:left="360"/>
              <w:jc w:val="left"/>
              <w:rPr>
                <w:i/>
                <w:iCs/>
                <w:sz w:val="18"/>
                <w:szCs w:val="18"/>
              </w:rPr>
            </w:pPr>
            <w:r w:rsidRPr="00D8610F">
              <w:rPr>
                <w:i/>
                <w:iCs/>
                <w:sz w:val="18"/>
                <w:szCs w:val="18"/>
              </w:rPr>
              <w:t>Gestion des budgets</w:t>
            </w:r>
          </w:p>
        </w:tc>
        <w:tc>
          <w:tcPr>
            <w:tcW w:w="4815" w:type="dxa"/>
            <w:tcBorders>
              <w:top w:val="single" w:sz="4" w:space="0" w:color="auto"/>
              <w:bottom w:val="single" w:sz="4" w:space="0" w:color="auto"/>
            </w:tcBorders>
            <w:shd w:val="clear" w:color="auto" w:fill="EAEAEA" w:themeFill="accent5" w:themeFillTint="1A"/>
            <w:vAlign w:val="center"/>
          </w:tcPr>
          <w:p w14:paraId="614C46DF" w14:textId="5C78E7BB" w:rsidR="00BD4EFB" w:rsidRDefault="00FA3BE6" w:rsidP="001C0365">
            <w:pPr>
              <w:ind w:left="360"/>
              <w:jc w:val="left"/>
              <w:rPr>
                <w:i/>
                <w:iCs/>
                <w:sz w:val="18"/>
                <w:szCs w:val="18"/>
              </w:rPr>
            </w:pPr>
            <w:r>
              <w:rPr>
                <w:i/>
                <w:iCs/>
                <w:sz w:val="18"/>
                <w:szCs w:val="18"/>
              </w:rPr>
              <w:t>Intérêt légitime</w:t>
            </w:r>
          </w:p>
        </w:tc>
      </w:tr>
      <w:tr w:rsidR="00BD4EFB" w14:paraId="324FBB30" w14:textId="77777777" w:rsidTr="00B14C8E">
        <w:trPr>
          <w:trHeight w:val="161"/>
          <w:jc w:val="center"/>
        </w:trPr>
        <w:tc>
          <w:tcPr>
            <w:tcW w:w="1924" w:type="dxa"/>
            <w:shd w:val="clear" w:color="auto" w:fill="002060"/>
            <w:vAlign w:val="center"/>
          </w:tcPr>
          <w:p w14:paraId="606EB3FD" w14:textId="77777777" w:rsidR="00BD4EFB" w:rsidRDefault="00BD4EFB"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11FBEBF2" w14:textId="49ADCD5C" w:rsidR="00BD4EFB" w:rsidRDefault="00562B8F" w:rsidP="001C0365">
            <w:pPr>
              <w:ind w:left="360"/>
              <w:jc w:val="left"/>
              <w:rPr>
                <w:i/>
                <w:iCs/>
                <w:sz w:val="18"/>
                <w:szCs w:val="18"/>
              </w:rPr>
            </w:pPr>
            <w:r>
              <w:rPr>
                <w:i/>
                <w:iCs/>
                <w:sz w:val="18"/>
                <w:szCs w:val="18"/>
              </w:rPr>
              <w:t>Gestion bancaire</w:t>
            </w:r>
          </w:p>
        </w:tc>
        <w:tc>
          <w:tcPr>
            <w:tcW w:w="4815" w:type="dxa"/>
            <w:tcBorders>
              <w:top w:val="single" w:sz="4" w:space="0" w:color="auto"/>
              <w:bottom w:val="single" w:sz="4" w:space="0" w:color="auto"/>
            </w:tcBorders>
            <w:shd w:val="clear" w:color="auto" w:fill="EAEAEA" w:themeFill="accent5" w:themeFillTint="1A"/>
            <w:vAlign w:val="center"/>
          </w:tcPr>
          <w:p w14:paraId="08976022" w14:textId="255ED20B" w:rsidR="00BD4EFB" w:rsidRDefault="00FA3BE6" w:rsidP="001C0365">
            <w:pPr>
              <w:ind w:left="360"/>
              <w:jc w:val="left"/>
              <w:rPr>
                <w:i/>
                <w:iCs/>
                <w:sz w:val="18"/>
                <w:szCs w:val="18"/>
              </w:rPr>
            </w:pPr>
            <w:r>
              <w:rPr>
                <w:i/>
                <w:iCs/>
                <w:sz w:val="18"/>
                <w:szCs w:val="18"/>
              </w:rPr>
              <w:t>Intérêt légitime</w:t>
            </w:r>
          </w:p>
        </w:tc>
      </w:tr>
      <w:tr w:rsidR="00D8610F" w14:paraId="01D0A0D4" w14:textId="77777777" w:rsidTr="00B14C8E">
        <w:trPr>
          <w:trHeight w:val="161"/>
          <w:jc w:val="center"/>
        </w:trPr>
        <w:tc>
          <w:tcPr>
            <w:tcW w:w="1924" w:type="dxa"/>
            <w:shd w:val="clear" w:color="auto" w:fill="002060"/>
            <w:vAlign w:val="center"/>
          </w:tcPr>
          <w:p w14:paraId="45EBC8AA" w14:textId="77777777" w:rsidR="00D8610F" w:rsidRDefault="00D8610F"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017DEF63" w14:textId="2D54CDE6" w:rsidR="00D8610F" w:rsidRDefault="00562B8F" w:rsidP="001C0365">
            <w:pPr>
              <w:ind w:left="360"/>
              <w:jc w:val="left"/>
              <w:rPr>
                <w:i/>
                <w:iCs/>
                <w:sz w:val="18"/>
                <w:szCs w:val="18"/>
              </w:rPr>
            </w:pPr>
            <w:r>
              <w:rPr>
                <w:i/>
                <w:iCs/>
                <w:sz w:val="18"/>
                <w:szCs w:val="18"/>
              </w:rPr>
              <w:t>Traitements annuels</w:t>
            </w:r>
          </w:p>
        </w:tc>
        <w:tc>
          <w:tcPr>
            <w:tcW w:w="4815" w:type="dxa"/>
            <w:tcBorders>
              <w:top w:val="single" w:sz="4" w:space="0" w:color="auto"/>
              <w:bottom w:val="single" w:sz="4" w:space="0" w:color="auto"/>
            </w:tcBorders>
            <w:shd w:val="clear" w:color="auto" w:fill="EAEAEA" w:themeFill="accent5" w:themeFillTint="1A"/>
            <w:vAlign w:val="center"/>
          </w:tcPr>
          <w:p w14:paraId="57556355" w14:textId="41ACB30F" w:rsidR="00D8610F" w:rsidRDefault="00FA3BE6" w:rsidP="001C0365">
            <w:pPr>
              <w:ind w:left="360"/>
              <w:jc w:val="left"/>
              <w:rPr>
                <w:i/>
                <w:iCs/>
                <w:sz w:val="18"/>
                <w:szCs w:val="18"/>
              </w:rPr>
            </w:pPr>
            <w:r>
              <w:rPr>
                <w:i/>
                <w:iCs/>
                <w:sz w:val="18"/>
                <w:szCs w:val="18"/>
              </w:rPr>
              <w:t>Intérêt légitime</w:t>
            </w:r>
          </w:p>
        </w:tc>
      </w:tr>
      <w:tr w:rsidR="00D8610F" w14:paraId="533DA675" w14:textId="77777777" w:rsidTr="00B14C8E">
        <w:trPr>
          <w:trHeight w:val="161"/>
          <w:jc w:val="center"/>
        </w:trPr>
        <w:tc>
          <w:tcPr>
            <w:tcW w:w="1924" w:type="dxa"/>
            <w:shd w:val="clear" w:color="auto" w:fill="002060"/>
            <w:vAlign w:val="center"/>
          </w:tcPr>
          <w:p w14:paraId="6DE1F854" w14:textId="77777777" w:rsidR="00D8610F" w:rsidRDefault="00D8610F"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1100A189" w14:textId="1A04BAFE" w:rsidR="00D8610F" w:rsidRDefault="0011597F" w:rsidP="001C0365">
            <w:pPr>
              <w:ind w:left="360"/>
              <w:jc w:val="left"/>
              <w:rPr>
                <w:i/>
                <w:iCs/>
                <w:sz w:val="18"/>
                <w:szCs w:val="18"/>
              </w:rPr>
            </w:pPr>
            <w:r>
              <w:rPr>
                <w:i/>
                <w:iCs/>
                <w:sz w:val="18"/>
                <w:szCs w:val="18"/>
              </w:rPr>
              <w:t>Module Web Compta Consultation (consultation c</w:t>
            </w:r>
            <w:r w:rsidR="005D58C0">
              <w:rPr>
                <w:i/>
                <w:iCs/>
                <w:sz w:val="18"/>
                <w:szCs w:val="18"/>
              </w:rPr>
              <w:t>de comptes</w:t>
            </w:r>
            <w:r>
              <w:rPr>
                <w:i/>
                <w:iCs/>
                <w:sz w:val="18"/>
                <w:szCs w:val="18"/>
              </w:rPr>
              <w:t>)</w:t>
            </w:r>
          </w:p>
        </w:tc>
        <w:tc>
          <w:tcPr>
            <w:tcW w:w="4815" w:type="dxa"/>
            <w:tcBorders>
              <w:top w:val="single" w:sz="4" w:space="0" w:color="auto"/>
              <w:bottom w:val="single" w:sz="4" w:space="0" w:color="auto"/>
            </w:tcBorders>
            <w:shd w:val="clear" w:color="auto" w:fill="EAEAEA" w:themeFill="accent5" w:themeFillTint="1A"/>
            <w:vAlign w:val="center"/>
          </w:tcPr>
          <w:p w14:paraId="6041B15A" w14:textId="195E0FBB" w:rsidR="00D8610F" w:rsidRDefault="00FA3BE6" w:rsidP="001C0365">
            <w:pPr>
              <w:ind w:left="360"/>
              <w:jc w:val="left"/>
              <w:rPr>
                <w:i/>
                <w:iCs/>
                <w:sz w:val="18"/>
                <w:szCs w:val="18"/>
              </w:rPr>
            </w:pPr>
            <w:r>
              <w:rPr>
                <w:i/>
                <w:iCs/>
                <w:sz w:val="18"/>
                <w:szCs w:val="18"/>
              </w:rPr>
              <w:t>Intérêt légitime</w:t>
            </w:r>
          </w:p>
        </w:tc>
      </w:tr>
      <w:tr w:rsidR="00D8610F" w:rsidRPr="0011597F" w14:paraId="585C1684" w14:textId="77777777" w:rsidTr="00B14C8E">
        <w:trPr>
          <w:trHeight w:val="161"/>
          <w:jc w:val="center"/>
        </w:trPr>
        <w:tc>
          <w:tcPr>
            <w:tcW w:w="1924" w:type="dxa"/>
            <w:shd w:val="clear" w:color="auto" w:fill="002060"/>
            <w:vAlign w:val="center"/>
          </w:tcPr>
          <w:p w14:paraId="7293BFEF" w14:textId="77777777" w:rsidR="00D8610F" w:rsidRDefault="00D8610F" w:rsidP="0013737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9372831" w14:textId="6DBFBC4C" w:rsidR="00D8610F" w:rsidRPr="0011597F" w:rsidRDefault="0011597F" w:rsidP="001C0365">
            <w:pPr>
              <w:ind w:left="360"/>
              <w:jc w:val="left"/>
              <w:rPr>
                <w:i/>
                <w:iCs/>
                <w:sz w:val="18"/>
                <w:szCs w:val="18"/>
              </w:rPr>
            </w:pPr>
            <w:r w:rsidRPr="0011597F">
              <w:rPr>
                <w:i/>
                <w:iCs/>
                <w:sz w:val="18"/>
                <w:szCs w:val="18"/>
              </w:rPr>
              <w:t xml:space="preserve">Module Web </w:t>
            </w:r>
            <w:r w:rsidR="005D58C0" w:rsidRPr="0011597F">
              <w:rPr>
                <w:i/>
                <w:iCs/>
                <w:sz w:val="18"/>
                <w:szCs w:val="18"/>
              </w:rPr>
              <w:t xml:space="preserve">Finance </w:t>
            </w:r>
            <w:r w:rsidR="005D58C0">
              <w:rPr>
                <w:i/>
                <w:iCs/>
                <w:sz w:val="18"/>
                <w:szCs w:val="18"/>
              </w:rPr>
              <w:t>-</w:t>
            </w:r>
            <w:r w:rsidRPr="0011597F">
              <w:rPr>
                <w:i/>
                <w:iCs/>
                <w:sz w:val="18"/>
                <w:szCs w:val="18"/>
              </w:rPr>
              <w:t>Gestion des vis</w:t>
            </w:r>
            <w:r>
              <w:rPr>
                <w:i/>
                <w:iCs/>
                <w:sz w:val="18"/>
                <w:szCs w:val="18"/>
              </w:rPr>
              <w:t>as et des commandes</w:t>
            </w:r>
          </w:p>
        </w:tc>
        <w:tc>
          <w:tcPr>
            <w:tcW w:w="4815" w:type="dxa"/>
            <w:tcBorders>
              <w:top w:val="single" w:sz="4" w:space="0" w:color="auto"/>
              <w:bottom w:val="single" w:sz="4" w:space="0" w:color="auto"/>
            </w:tcBorders>
            <w:shd w:val="clear" w:color="auto" w:fill="EAEAEA" w:themeFill="accent5" w:themeFillTint="1A"/>
            <w:vAlign w:val="center"/>
          </w:tcPr>
          <w:p w14:paraId="440D96B9" w14:textId="488E4523" w:rsidR="00D8610F" w:rsidRPr="0011597F" w:rsidRDefault="00FA3BE6" w:rsidP="001C0365">
            <w:pPr>
              <w:ind w:left="360"/>
              <w:jc w:val="left"/>
              <w:rPr>
                <w:i/>
                <w:iCs/>
                <w:sz w:val="18"/>
                <w:szCs w:val="18"/>
              </w:rPr>
            </w:pPr>
            <w:r>
              <w:rPr>
                <w:i/>
                <w:iCs/>
                <w:sz w:val="18"/>
                <w:szCs w:val="18"/>
              </w:rPr>
              <w:t>Intérêt légitime</w:t>
            </w:r>
          </w:p>
        </w:tc>
      </w:tr>
      <w:tr w:rsidR="00D8610F" w:rsidRPr="0011597F" w14:paraId="5C3B76A5" w14:textId="77777777" w:rsidTr="00B14C8E">
        <w:trPr>
          <w:trHeight w:val="161"/>
          <w:jc w:val="center"/>
        </w:trPr>
        <w:tc>
          <w:tcPr>
            <w:tcW w:w="1924" w:type="dxa"/>
            <w:tcBorders>
              <w:bottom w:val="single" w:sz="4" w:space="0" w:color="FFFFFF" w:themeColor="background1"/>
            </w:tcBorders>
            <w:shd w:val="clear" w:color="auto" w:fill="002060"/>
            <w:vAlign w:val="center"/>
          </w:tcPr>
          <w:p w14:paraId="79B7776E" w14:textId="77777777" w:rsidR="00D8610F" w:rsidRPr="0011597F" w:rsidRDefault="00D8610F" w:rsidP="00137379">
            <w:pPr>
              <w:jc w:val="center"/>
              <w:rPr>
                <w:b/>
                <w:bCs/>
                <w:color w:val="FFFFFF" w:themeColor="background1"/>
                <w:sz w:val="18"/>
                <w:szCs w:val="18"/>
              </w:rPr>
            </w:pPr>
          </w:p>
        </w:tc>
        <w:tc>
          <w:tcPr>
            <w:tcW w:w="4814" w:type="dxa"/>
            <w:tcBorders>
              <w:top w:val="single" w:sz="4" w:space="0" w:color="auto"/>
            </w:tcBorders>
            <w:shd w:val="clear" w:color="auto" w:fill="EAEAEA" w:themeFill="accent5" w:themeFillTint="1A"/>
            <w:vAlign w:val="center"/>
          </w:tcPr>
          <w:p w14:paraId="0E6DA14A" w14:textId="6E23E715" w:rsidR="00D8610F" w:rsidRPr="0011597F" w:rsidRDefault="005D58C0" w:rsidP="001C0365">
            <w:pPr>
              <w:ind w:left="360"/>
              <w:jc w:val="left"/>
              <w:rPr>
                <w:i/>
                <w:iCs/>
                <w:sz w:val="18"/>
                <w:szCs w:val="18"/>
              </w:rPr>
            </w:pPr>
            <w:r w:rsidRPr="0011597F">
              <w:rPr>
                <w:i/>
                <w:iCs/>
                <w:sz w:val="18"/>
                <w:szCs w:val="18"/>
              </w:rPr>
              <w:t xml:space="preserve">Module Web Finance </w:t>
            </w:r>
            <w:r>
              <w:rPr>
                <w:i/>
                <w:iCs/>
                <w:sz w:val="18"/>
                <w:szCs w:val="18"/>
              </w:rPr>
              <w:t>-</w:t>
            </w:r>
            <w:r w:rsidRPr="0011597F">
              <w:rPr>
                <w:i/>
                <w:iCs/>
                <w:sz w:val="18"/>
                <w:szCs w:val="18"/>
              </w:rPr>
              <w:t xml:space="preserve">Gestion des </w:t>
            </w:r>
            <w:r>
              <w:rPr>
                <w:i/>
                <w:iCs/>
                <w:sz w:val="18"/>
                <w:szCs w:val="18"/>
              </w:rPr>
              <w:t>marchés publics</w:t>
            </w:r>
          </w:p>
        </w:tc>
        <w:tc>
          <w:tcPr>
            <w:tcW w:w="4815" w:type="dxa"/>
            <w:tcBorders>
              <w:top w:val="single" w:sz="4" w:space="0" w:color="auto"/>
            </w:tcBorders>
            <w:shd w:val="clear" w:color="auto" w:fill="EAEAEA" w:themeFill="accent5" w:themeFillTint="1A"/>
            <w:vAlign w:val="center"/>
          </w:tcPr>
          <w:p w14:paraId="1ED13DC5" w14:textId="14FF1F24" w:rsidR="00D8610F" w:rsidRPr="0011597F" w:rsidRDefault="00FA3BE6" w:rsidP="001C0365">
            <w:pPr>
              <w:ind w:left="360"/>
              <w:jc w:val="left"/>
              <w:rPr>
                <w:i/>
                <w:iCs/>
                <w:sz w:val="18"/>
                <w:szCs w:val="18"/>
              </w:rPr>
            </w:pPr>
            <w:r>
              <w:rPr>
                <w:i/>
                <w:iCs/>
                <w:sz w:val="18"/>
                <w:szCs w:val="18"/>
              </w:rPr>
              <w:t>Intérêt légitime</w:t>
            </w:r>
          </w:p>
        </w:tc>
      </w:tr>
    </w:tbl>
    <w:p w14:paraId="11EB24D2" w14:textId="385C971E" w:rsidR="00255815" w:rsidRPr="00E04737" w:rsidRDefault="00E04737" w:rsidP="00255815">
      <w:pPr>
        <w:rPr>
          <w:b/>
          <w:bCs/>
          <w:color w:val="FF0066"/>
          <w:u w:val="single"/>
        </w:rPr>
      </w:pPr>
      <w:r w:rsidRPr="00E04737">
        <w:rPr>
          <w:sz w:val="16"/>
          <w:szCs w:val="16"/>
        </w:rPr>
        <w:lastRenderedPageBreak/>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72EDF658" w:rsidR="00FA23BC" w:rsidRPr="00793223" w:rsidRDefault="00FA23BC" w:rsidP="00FA23BC">
      <w:pPr>
        <w:pStyle w:val="Titre2"/>
        <w:rPr>
          <w:color w:val="002060"/>
        </w:rPr>
      </w:pPr>
      <w:r w:rsidRPr="00793223">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003C6E65">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rsidP="00137379">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3C6E65" w14:paraId="1F6F508B"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6B5933EC" w:rsidR="003C6E65" w:rsidRPr="007655D4" w:rsidRDefault="003B04D0" w:rsidP="00137379">
            <w:pPr>
              <w:jc w:val="center"/>
              <w:rPr>
                <w:b/>
                <w:bCs/>
                <w:color w:val="FFFFFF" w:themeColor="background1"/>
                <w:sz w:val="18"/>
                <w:szCs w:val="18"/>
              </w:rPr>
            </w:pPr>
            <w:r>
              <w:rPr>
                <w:b/>
                <w:bCs/>
                <w:i/>
                <w:iCs/>
                <w:color w:val="FFFFFF" w:themeColor="background1"/>
                <w:sz w:val="18"/>
                <w:szCs w:val="18"/>
              </w:rPr>
              <w:t>Opérateurs</w:t>
            </w:r>
          </w:p>
        </w:tc>
        <w:tc>
          <w:tcPr>
            <w:tcW w:w="2330" w:type="dxa"/>
            <w:vAlign w:val="center"/>
          </w:tcPr>
          <w:p w14:paraId="04175A22" w14:textId="74C31C29" w:rsidR="003C6E65" w:rsidRPr="007B3E41" w:rsidRDefault="009070EE" w:rsidP="00137379">
            <w:pPr>
              <w:jc w:val="center"/>
              <w:rPr>
                <w:sz w:val="18"/>
                <w:szCs w:val="18"/>
              </w:rPr>
            </w:pPr>
            <w:r>
              <w:rPr>
                <w:sz w:val="18"/>
                <w:szCs w:val="18"/>
              </w:rPr>
              <w:t>Nom</w:t>
            </w:r>
            <w:r w:rsidR="0025609D">
              <w:rPr>
                <w:sz w:val="18"/>
                <w:szCs w:val="18"/>
              </w:rPr>
              <w:t xml:space="preserve"> et prénom</w:t>
            </w:r>
            <w:r w:rsidR="003B04D0">
              <w:rPr>
                <w:sz w:val="18"/>
                <w:szCs w:val="18"/>
              </w:rPr>
              <w:t>, adresse email</w:t>
            </w:r>
            <w:r>
              <w:rPr>
                <w:sz w:val="18"/>
                <w:szCs w:val="18"/>
              </w:rPr>
              <w:t>, numéro de téléphone</w:t>
            </w:r>
          </w:p>
        </w:tc>
        <w:tc>
          <w:tcPr>
            <w:tcW w:w="2330" w:type="dxa"/>
            <w:vAlign w:val="center"/>
          </w:tcPr>
          <w:p w14:paraId="0EE97A89" w14:textId="0D0A87F5" w:rsidR="003C6E65" w:rsidRPr="007B3E41" w:rsidRDefault="009070EE" w:rsidP="00137379">
            <w:pPr>
              <w:jc w:val="center"/>
              <w:rPr>
                <w:sz w:val="18"/>
                <w:szCs w:val="18"/>
              </w:rPr>
            </w:pPr>
            <w:r>
              <w:rPr>
                <w:sz w:val="18"/>
                <w:szCs w:val="18"/>
              </w:rPr>
              <w:t>Identification</w:t>
            </w:r>
            <w:r w:rsidR="0025609D">
              <w:rPr>
                <w:sz w:val="18"/>
                <w:szCs w:val="18"/>
              </w:rPr>
              <w:t xml:space="preserve"> collaborateur</w:t>
            </w:r>
            <w:r w:rsidR="00EE53F3">
              <w:rPr>
                <w:sz w:val="18"/>
                <w:szCs w:val="18"/>
              </w:rPr>
              <w:t>, envoi d’</w:t>
            </w:r>
            <w:r w:rsidR="00A42E28">
              <w:rPr>
                <w:sz w:val="18"/>
                <w:szCs w:val="18"/>
              </w:rPr>
              <w:t>e</w:t>
            </w:r>
            <w:r w:rsidR="00EE53F3">
              <w:rPr>
                <w:sz w:val="18"/>
                <w:szCs w:val="18"/>
              </w:rPr>
              <w:t>mail</w:t>
            </w:r>
            <w:r w:rsidR="00983F85">
              <w:rPr>
                <w:sz w:val="18"/>
                <w:szCs w:val="18"/>
              </w:rPr>
              <w:t>, information factures et bons de commande</w:t>
            </w:r>
          </w:p>
        </w:tc>
        <w:tc>
          <w:tcPr>
            <w:tcW w:w="2335" w:type="dxa"/>
            <w:vAlign w:val="center"/>
          </w:tcPr>
          <w:p w14:paraId="2E0E8561" w14:textId="136826FD" w:rsidR="003C6E65" w:rsidRPr="007B3E41" w:rsidRDefault="009070EE" w:rsidP="00137379">
            <w:pPr>
              <w:jc w:val="center"/>
              <w:rPr>
                <w:sz w:val="18"/>
                <w:szCs w:val="18"/>
              </w:rPr>
            </w:pPr>
            <w:r>
              <w:rPr>
                <w:sz w:val="18"/>
                <w:szCs w:val="18"/>
              </w:rPr>
              <w:t>E</w:t>
            </w:r>
            <w:r w:rsidR="0025609D">
              <w:rPr>
                <w:sz w:val="18"/>
                <w:szCs w:val="18"/>
              </w:rPr>
              <w:t xml:space="preserve">nsemble des </w:t>
            </w:r>
            <w:r>
              <w:rPr>
                <w:sz w:val="18"/>
                <w:szCs w:val="18"/>
              </w:rPr>
              <w:t>utilisateurs</w:t>
            </w:r>
            <w:r w:rsidR="0025609D">
              <w:rPr>
                <w:sz w:val="18"/>
                <w:szCs w:val="18"/>
              </w:rPr>
              <w:t xml:space="preserve"> </w:t>
            </w:r>
          </w:p>
        </w:tc>
        <w:tc>
          <w:tcPr>
            <w:tcW w:w="2335" w:type="dxa"/>
            <w:vAlign w:val="center"/>
          </w:tcPr>
          <w:p w14:paraId="4689AE5C" w14:textId="77777777" w:rsidR="003C6E65" w:rsidRDefault="003C6E65" w:rsidP="00137379">
            <w:pPr>
              <w:jc w:val="center"/>
              <w:rPr>
                <w:sz w:val="18"/>
                <w:szCs w:val="18"/>
              </w:rPr>
            </w:pPr>
          </w:p>
          <w:p w14:paraId="3ED0F02E" w14:textId="6481DAA4" w:rsidR="001E5443" w:rsidRPr="001E5443" w:rsidRDefault="00E46D4D" w:rsidP="001E5443">
            <w:pPr>
              <w:rPr>
                <w:sz w:val="18"/>
                <w:szCs w:val="18"/>
              </w:rPr>
            </w:pPr>
            <w:r>
              <w:rPr>
                <w:sz w:val="18"/>
                <w:szCs w:val="18"/>
              </w:rPr>
              <w:t>Anonymisation</w:t>
            </w:r>
            <w:r w:rsidR="002419EC">
              <w:rPr>
                <w:sz w:val="18"/>
                <w:szCs w:val="18"/>
              </w:rPr>
              <w:t xml:space="preserve"> dès lors que l’opérateur n’est</w:t>
            </w:r>
            <w:r w:rsidR="007D4B97">
              <w:rPr>
                <w:sz w:val="18"/>
                <w:szCs w:val="18"/>
              </w:rPr>
              <w:t xml:space="preserve"> plus</w:t>
            </w:r>
            <w:r w:rsidR="002419EC">
              <w:rPr>
                <w:sz w:val="18"/>
                <w:szCs w:val="18"/>
              </w:rPr>
              <w:t xml:space="preserve"> « actif »</w:t>
            </w:r>
            <w:r w:rsidR="007D4B97">
              <w:rPr>
                <w:sz w:val="18"/>
                <w:szCs w:val="18"/>
              </w:rPr>
              <w:t xml:space="preserve">, </w:t>
            </w:r>
            <w:r w:rsidR="00822FCB">
              <w:rPr>
                <w:sz w:val="18"/>
                <w:szCs w:val="18"/>
              </w:rPr>
              <w:t>lors de la clôture annuelle</w:t>
            </w:r>
          </w:p>
          <w:p w14:paraId="7E1FA922" w14:textId="77777777" w:rsidR="001E5443" w:rsidRPr="001E5443" w:rsidRDefault="001E5443" w:rsidP="001E5443">
            <w:pPr>
              <w:rPr>
                <w:sz w:val="18"/>
                <w:szCs w:val="18"/>
              </w:rPr>
            </w:pPr>
          </w:p>
        </w:tc>
      </w:tr>
      <w:tr w:rsidR="003C6E65" w14:paraId="63068508"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7C6CF154" w:rsidR="003C6E65" w:rsidRPr="007655D4" w:rsidRDefault="00752644" w:rsidP="00137379">
            <w:pPr>
              <w:jc w:val="center"/>
              <w:rPr>
                <w:b/>
                <w:bCs/>
                <w:color w:val="FFFFFF" w:themeColor="background1"/>
                <w:sz w:val="18"/>
                <w:szCs w:val="18"/>
              </w:rPr>
            </w:pPr>
            <w:r>
              <w:rPr>
                <w:b/>
                <w:bCs/>
                <w:color w:val="FFFFFF" w:themeColor="background1"/>
                <w:sz w:val="18"/>
                <w:szCs w:val="18"/>
              </w:rPr>
              <w:t>Identifiants</w:t>
            </w:r>
          </w:p>
        </w:tc>
        <w:tc>
          <w:tcPr>
            <w:tcW w:w="2330" w:type="dxa"/>
            <w:shd w:val="clear" w:color="auto" w:fill="FFFFFF" w:themeFill="background1"/>
            <w:vAlign w:val="center"/>
          </w:tcPr>
          <w:p w14:paraId="7E6F8B26" w14:textId="2F110D49" w:rsidR="003C6E65" w:rsidRPr="007B3E41" w:rsidRDefault="004507DF" w:rsidP="00137379">
            <w:pPr>
              <w:jc w:val="center"/>
              <w:rPr>
                <w:sz w:val="18"/>
                <w:szCs w:val="18"/>
              </w:rPr>
            </w:pPr>
            <w:r>
              <w:rPr>
                <w:sz w:val="18"/>
                <w:szCs w:val="18"/>
              </w:rPr>
              <w:t>Code opérateur</w:t>
            </w:r>
            <w:r w:rsidR="006A6DD1">
              <w:rPr>
                <w:sz w:val="18"/>
                <w:szCs w:val="18"/>
              </w:rPr>
              <w:t xml:space="preserve"> et </w:t>
            </w:r>
            <w:r w:rsidR="0025609D">
              <w:rPr>
                <w:sz w:val="18"/>
                <w:szCs w:val="18"/>
              </w:rPr>
              <w:t>mot de passe</w:t>
            </w:r>
          </w:p>
        </w:tc>
        <w:tc>
          <w:tcPr>
            <w:tcW w:w="2330" w:type="dxa"/>
            <w:shd w:val="clear" w:color="auto" w:fill="FFFFFF" w:themeFill="background1"/>
            <w:vAlign w:val="center"/>
          </w:tcPr>
          <w:p w14:paraId="183A332F" w14:textId="1EDFCD19" w:rsidR="003C6E65" w:rsidRPr="007B3E41" w:rsidRDefault="00440F4A" w:rsidP="00137379">
            <w:pPr>
              <w:jc w:val="center"/>
              <w:rPr>
                <w:sz w:val="18"/>
                <w:szCs w:val="18"/>
              </w:rPr>
            </w:pPr>
            <w:r>
              <w:rPr>
                <w:sz w:val="18"/>
                <w:szCs w:val="18"/>
              </w:rPr>
              <w:t>Authentification</w:t>
            </w:r>
            <w:r w:rsidR="0025609D">
              <w:rPr>
                <w:sz w:val="18"/>
                <w:szCs w:val="18"/>
              </w:rPr>
              <w:t xml:space="preserve"> utilisateur à la connexion</w:t>
            </w:r>
            <w:r w:rsidR="00935721">
              <w:rPr>
                <w:sz w:val="18"/>
                <w:szCs w:val="18"/>
              </w:rPr>
              <w:t>, et traçabilité des actions</w:t>
            </w:r>
            <w:r w:rsidR="0025609D">
              <w:rPr>
                <w:sz w:val="18"/>
                <w:szCs w:val="18"/>
              </w:rPr>
              <w:t xml:space="preserve"> </w:t>
            </w:r>
          </w:p>
        </w:tc>
        <w:tc>
          <w:tcPr>
            <w:tcW w:w="2335" w:type="dxa"/>
            <w:shd w:val="clear" w:color="auto" w:fill="FFFFFF" w:themeFill="background1"/>
            <w:vAlign w:val="center"/>
          </w:tcPr>
          <w:p w14:paraId="0BCA47A7" w14:textId="045F8A66" w:rsidR="003C6E65" w:rsidRPr="007B3E41" w:rsidRDefault="00440F4A" w:rsidP="00137379">
            <w:pPr>
              <w:jc w:val="center"/>
              <w:rPr>
                <w:sz w:val="18"/>
                <w:szCs w:val="18"/>
              </w:rPr>
            </w:pPr>
            <w:r>
              <w:rPr>
                <w:sz w:val="18"/>
                <w:szCs w:val="18"/>
              </w:rPr>
              <w:t>Collaborateurs</w:t>
            </w:r>
            <w:r w:rsidR="0025609D">
              <w:rPr>
                <w:sz w:val="18"/>
                <w:szCs w:val="18"/>
              </w:rPr>
              <w:t xml:space="preserve"> détenant un espace utilisateur </w:t>
            </w:r>
          </w:p>
        </w:tc>
        <w:tc>
          <w:tcPr>
            <w:tcW w:w="2335" w:type="dxa"/>
            <w:shd w:val="clear" w:color="auto" w:fill="FFFFFF" w:themeFill="background1"/>
            <w:vAlign w:val="center"/>
          </w:tcPr>
          <w:p w14:paraId="0D72DB0E" w14:textId="77777777" w:rsidR="003C6E65" w:rsidRDefault="00230BB1" w:rsidP="00137379">
            <w:pPr>
              <w:jc w:val="center"/>
              <w:rPr>
                <w:sz w:val="18"/>
                <w:szCs w:val="18"/>
              </w:rPr>
            </w:pPr>
            <w:r>
              <w:rPr>
                <w:sz w:val="18"/>
                <w:szCs w:val="18"/>
              </w:rPr>
              <w:t xml:space="preserve">Code opérateur : </w:t>
            </w:r>
            <w:r w:rsidR="00440F4A">
              <w:rPr>
                <w:sz w:val="18"/>
                <w:szCs w:val="18"/>
              </w:rPr>
              <w:t>illimité</w:t>
            </w:r>
          </w:p>
          <w:p w14:paraId="6A2B8045" w14:textId="0B5BB1DA" w:rsidR="00230BB1" w:rsidRPr="007B3E41" w:rsidRDefault="00230BB1" w:rsidP="00137379">
            <w:pPr>
              <w:jc w:val="center"/>
              <w:rPr>
                <w:sz w:val="18"/>
                <w:szCs w:val="18"/>
              </w:rPr>
            </w:pPr>
          </w:p>
        </w:tc>
      </w:tr>
      <w:tr w:rsidR="00284F34" w14:paraId="07C2004B"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16D77F53" w:rsidR="00284F34" w:rsidRPr="00D336A8" w:rsidRDefault="00284F34" w:rsidP="00284F34">
            <w:pPr>
              <w:jc w:val="center"/>
              <w:rPr>
                <w:b/>
                <w:bCs/>
                <w:color w:val="FFFFFF" w:themeColor="background1"/>
                <w:sz w:val="18"/>
                <w:szCs w:val="18"/>
              </w:rPr>
            </w:pPr>
            <w:r w:rsidRPr="6E8BA21B">
              <w:rPr>
                <w:b/>
                <w:bCs/>
                <w:i/>
                <w:iCs/>
                <w:color w:val="FFFFFF" w:themeColor="background1"/>
                <w:sz w:val="18"/>
                <w:szCs w:val="18"/>
              </w:rPr>
              <w:t xml:space="preserve">Traces </w:t>
            </w:r>
            <w:r w:rsidRPr="48B80C69">
              <w:rPr>
                <w:b/>
                <w:bCs/>
                <w:i/>
                <w:iCs/>
                <w:color w:val="FFFFFF" w:themeColor="background1"/>
                <w:sz w:val="18"/>
                <w:szCs w:val="18"/>
              </w:rPr>
              <w:t>applicatives</w:t>
            </w:r>
          </w:p>
        </w:tc>
        <w:tc>
          <w:tcPr>
            <w:tcW w:w="2330" w:type="dxa"/>
            <w:shd w:val="clear" w:color="auto" w:fill="FFFFFF" w:themeFill="background1"/>
            <w:vAlign w:val="center"/>
          </w:tcPr>
          <w:p w14:paraId="3FA0400C" w14:textId="7AAA3AE9" w:rsidR="00284F34" w:rsidRDefault="00284F34" w:rsidP="00284F34">
            <w:pPr>
              <w:jc w:val="center"/>
              <w:rPr>
                <w:sz w:val="18"/>
                <w:szCs w:val="18"/>
              </w:rPr>
            </w:pPr>
            <w:r w:rsidRPr="0596D100">
              <w:rPr>
                <w:sz w:val="18"/>
                <w:szCs w:val="18"/>
              </w:rPr>
              <w:t>Logs horodatés</w:t>
            </w:r>
            <w:r w:rsidRPr="5187530E">
              <w:rPr>
                <w:sz w:val="18"/>
                <w:szCs w:val="18"/>
              </w:rPr>
              <w:t xml:space="preserve"> :</w:t>
            </w:r>
            <w:r w:rsidRPr="0596D100">
              <w:rPr>
                <w:sz w:val="18"/>
                <w:szCs w:val="18"/>
              </w:rPr>
              <w:t xml:space="preserve"> </w:t>
            </w:r>
            <w:r w:rsidRPr="790D839E">
              <w:rPr>
                <w:sz w:val="18"/>
                <w:szCs w:val="18"/>
              </w:rPr>
              <w:t xml:space="preserve">code utilisateur, </w:t>
            </w:r>
            <w:r w:rsidRPr="7B57ED32">
              <w:rPr>
                <w:sz w:val="18"/>
                <w:szCs w:val="18"/>
              </w:rPr>
              <w:t xml:space="preserve">code traitement, </w:t>
            </w:r>
            <w:r w:rsidRPr="66F9D9BA">
              <w:rPr>
                <w:sz w:val="18"/>
                <w:szCs w:val="18"/>
              </w:rPr>
              <w:t>horodatage</w:t>
            </w:r>
          </w:p>
        </w:tc>
        <w:tc>
          <w:tcPr>
            <w:tcW w:w="2330" w:type="dxa"/>
            <w:shd w:val="clear" w:color="auto" w:fill="FFFFFF" w:themeFill="background1"/>
            <w:vAlign w:val="center"/>
          </w:tcPr>
          <w:p w14:paraId="01C5E8AD" w14:textId="5B159F37" w:rsidR="00284F34" w:rsidRDefault="00284F34" w:rsidP="00284F34">
            <w:pPr>
              <w:jc w:val="center"/>
              <w:rPr>
                <w:sz w:val="18"/>
                <w:szCs w:val="18"/>
              </w:rPr>
            </w:pPr>
            <w:r w:rsidRPr="73207543">
              <w:rPr>
                <w:sz w:val="18"/>
                <w:szCs w:val="18"/>
              </w:rPr>
              <w:t xml:space="preserve">Portail des </w:t>
            </w:r>
            <w:r w:rsidRPr="77BE3210">
              <w:rPr>
                <w:sz w:val="18"/>
                <w:szCs w:val="18"/>
              </w:rPr>
              <w:t>traces</w:t>
            </w:r>
          </w:p>
        </w:tc>
        <w:tc>
          <w:tcPr>
            <w:tcW w:w="2335" w:type="dxa"/>
            <w:shd w:val="clear" w:color="auto" w:fill="FFFFFF" w:themeFill="background1"/>
            <w:vAlign w:val="center"/>
          </w:tcPr>
          <w:p w14:paraId="207BDFEF" w14:textId="30CA22DF" w:rsidR="00284F34" w:rsidRDefault="00284F34" w:rsidP="00284F34">
            <w:pPr>
              <w:jc w:val="center"/>
              <w:rPr>
                <w:sz w:val="18"/>
                <w:szCs w:val="18"/>
              </w:rPr>
            </w:pPr>
            <w:r w:rsidRPr="77BE3210">
              <w:rPr>
                <w:sz w:val="18"/>
                <w:szCs w:val="18"/>
              </w:rPr>
              <w:t>Utilisateurs applicatifs</w:t>
            </w:r>
          </w:p>
        </w:tc>
        <w:tc>
          <w:tcPr>
            <w:tcW w:w="2335" w:type="dxa"/>
            <w:shd w:val="clear" w:color="auto" w:fill="FFFFFF" w:themeFill="background1"/>
            <w:vAlign w:val="center"/>
          </w:tcPr>
          <w:p w14:paraId="4B4A9850" w14:textId="06F9BE5D" w:rsidR="00284F34" w:rsidRPr="007B3E41" w:rsidRDefault="00284F34" w:rsidP="00284F34">
            <w:pPr>
              <w:jc w:val="center"/>
              <w:rPr>
                <w:sz w:val="18"/>
                <w:szCs w:val="18"/>
              </w:rPr>
            </w:pPr>
            <w:r>
              <w:rPr>
                <w:sz w:val="18"/>
                <w:szCs w:val="18"/>
              </w:rPr>
              <w:t>Logs épurés (7 jours)</w:t>
            </w:r>
          </w:p>
        </w:tc>
      </w:tr>
      <w:tr w:rsidR="00C56C1C" w14:paraId="0C7C201B" w14:textId="77777777" w:rsidTr="00DD04BC">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6BC16A4A" w:rsidR="00C56C1C" w:rsidRPr="00414846" w:rsidRDefault="00C56C1C" w:rsidP="00C56C1C">
            <w:pPr>
              <w:jc w:val="center"/>
              <w:rPr>
                <w:b/>
                <w:bCs/>
                <w:color w:val="FFFFFF" w:themeColor="background1"/>
                <w:sz w:val="18"/>
                <w:szCs w:val="18"/>
              </w:rPr>
            </w:pPr>
            <w:r>
              <w:rPr>
                <w:b/>
                <w:bCs/>
                <w:color w:val="FFFFFF" w:themeColor="background1"/>
                <w:sz w:val="18"/>
                <w:szCs w:val="18"/>
              </w:rPr>
              <w:t>Tiers</w:t>
            </w:r>
          </w:p>
        </w:tc>
        <w:tc>
          <w:tcPr>
            <w:tcW w:w="2330" w:type="dxa"/>
            <w:shd w:val="clear" w:color="auto" w:fill="FFFFFF" w:themeFill="background1"/>
            <w:vAlign w:val="center"/>
          </w:tcPr>
          <w:p w14:paraId="6D143F77" w14:textId="76178274" w:rsidR="00C56C1C" w:rsidRDefault="00C56C1C" w:rsidP="00C56C1C">
            <w:pPr>
              <w:jc w:val="center"/>
              <w:rPr>
                <w:sz w:val="18"/>
                <w:szCs w:val="18"/>
              </w:rPr>
            </w:pPr>
            <w:r>
              <w:rPr>
                <w:sz w:val="18"/>
                <w:szCs w:val="18"/>
              </w:rPr>
              <w:t>Nom et prénom, adresse, adresse email, numéro de téléphone, IBAN</w:t>
            </w:r>
          </w:p>
        </w:tc>
        <w:tc>
          <w:tcPr>
            <w:tcW w:w="2330" w:type="dxa"/>
            <w:shd w:val="clear" w:color="auto" w:fill="auto"/>
            <w:vAlign w:val="center"/>
          </w:tcPr>
          <w:p w14:paraId="3CD3A3E7" w14:textId="5645EDFD" w:rsidR="00C56C1C" w:rsidRDefault="00C56C1C" w:rsidP="00C56C1C">
            <w:pPr>
              <w:jc w:val="center"/>
              <w:rPr>
                <w:sz w:val="18"/>
                <w:szCs w:val="18"/>
              </w:rPr>
            </w:pPr>
            <w:r w:rsidRPr="00DD04BC">
              <w:rPr>
                <w:sz w:val="18"/>
                <w:szCs w:val="18"/>
              </w:rPr>
              <w:t>Identification</w:t>
            </w:r>
            <w:r w:rsidR="00A76D82" w:rsidRPr="00DD04BC">
              <w:rPr>
                <w:sz w:val="18"/>
                <w:szCs w:val="18"/>
              </w:rPr>
              <w:t>, facturation, contact et suivi</w:t>
            </w:r>
            <w:r w:rsidR="00DD04BC" w:rsidRPr="00DD04BC">
              <w:rPr>
                <w:sz w:val="18"/>
                <w:szCs w:val="18"/>
              </w:rPr>
              <w:t>,</w:t>
            </w:r>
            <w:r w:rsidRPr="00DD04BC">
              <w:rPr>
                <w:sz w:val="18"/>
                <w:szCs w:val="18"/>
              </w:rPr>
              <w:t xml:space="preserve"> paiements</w:t>
            </w:r>
            <w:r w:rsidR="00DD04BC" w:rsidRPr="00DD04BC">
              <w:rPr>
                <w:sz w:val="18"/>
                <w:szCs w:val="18"/>
              </w:rPr>
              <w:t>, relance</w:t>
            </w:r>
          </w:p>
        </w:tc>
        <w:tc>
          <w:tcPr>
            <w:tcW w:w="2335" w:type="dxa"/>
            <w:shd w:val="clear" w:color="auto" w:fill="FFFFFF" w:themeFill="background1"/>
            <w:vAlign w:val="center"/>
          </w:tcPr>
          <w:p w14:paraId="1E43AF82" w14:textId="08BCF21E" w:rsidR="00C56C1C" w:rsidRDefault="00C56C1C" w:rsidP="00C56C1C">
            <w:pPr>
              <w:jc w:val="center"/>
              <w:rPr>
                <w:sz w:val="18"/>
                <w:szCs w:val="18"/>
              </w:rPr>
            </w:pPr>
            <w:r>
              <w:rPr>
                <w:sz w:val="18"/>
                <w:szCs w:val="18"/>
              </w:rPr>
              <w:t xml:space="preserve">Clients et fournisseurs </w:t>
            </w:r>
          </w:p>
        </w:tc>
        <w:tc>
          <w:tcPr>
            <w:tcW w:w="2335" w:type="dxa"/>
            <w:shd w:val="clear" w:color="auto" w:fill="FFFFFF" w:themeFill="background1"/>
            <w:vAlign w:val="center"/>
          </w:tcPr>
          <w:p w14:paraId="746A964C" w14:textId="0820AAF6" w:rsidR="00822FCB" w:rsidRPr="001E5443" w:rsidRDefault="00C56C1C" w:rsidP="00822FCB">
            <w:pPr>
              <w:rPr>
                <w:sz w:val="18"/>
                <w:szCs w:val="18"/>
              </w:rPr>
            </w:pPr>
            <w:r>
              <w:rPr>
                <w:sz w:val="18"/>
                <w:szCs w:val="18"/>
              </w:rPr>
              <w:t>3 ans</w:t>
            </w:r>
            <w:r w:rsidR="00822FCB">
              <w:rPr>
                <w:sz w:val="18"/>
                <w:szCs w:val="18"/>
              </w:rPr>
              <w:t xml:space="preserve"> dès lors que l</w:t>
            </w:r>
            <w:r w:rsidR="004F0E1F">
              <w:rPr>
                <w:sz w:val="18"/>
                <w:szCs w:val="18"/>
              </w:rPr>
              <w:t>e tiers</w:t>
            </w:r>
            <w:r w:rsidR="00822FCB">
              <w:rPr>
                <w:sz w:val="18"/>
                <w:szCs w:val="18"/>
              </w:rPr>
              <w:t xml:space="preserve"> n’est plus « actif », lors de la clôture annuelle</w:t>
            </w:r>
          </w:p>
          <w:p w14:paraId="25B0D8DB" w14:textId="3814E0C3" w:rsidR="00C56C1C" w:rsidRPr="007B3E41" w:rsidRDefault="00C56C1C" w:rsidP="00C56C1C">
            <w:pPr>
              <w:jc w:val="center"/>
              <w:rPr>
                <w:sz w:val="18"/>
                <w:szCs w:val="18"/>
              </w:rPr>
            </w:pP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04737" w14:paraId="1859E3B1" w14:textId="77777777" w:rsidTr="00B14C8E">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1E27B2C7" w14:textId="3D579E20" w:rsidR="00E04737" w:rsidRPr="00592EAF" w:rsidRDefault="00E04737" w:rsidP="00592EAF">
            <w:pPr>
              <w:pStyle w:val="Titre2"/>
              <w:jc w:val="center"/>
              <w:rPr>
                <w:color w:val="FFFFFF" w:themeColor="background1"/>
                <w:u w:val="none"/>
              </w:rPr>
            </w:pPr>
            <w:bookmarkStart w:id="1" w:name="_Typologie_de_données_1"/>
            <w:bookmarkEnd w:id="1"/>
            <w:r w:rsidRPr="00592EAF">
              <w:rPr>
                <w:color w:val="FFFFFF" w:themeColor="background1"/>
                <w:sz w:val="20"/>
                <w:szCs w:val="20"/>
                <w:u w:val="none"/>
              </w:rPr>
              <w:t>Typologie de données sensibles</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7402378F"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141A5CCB"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Finalité liée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52668454" w14:textId="77777777" w:rsidR="00E04737" w:rsidRDefault="00E04737" w:rsidP="0013737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41EF6747" w14:textId="77777777" w:rsidR="00E04737" w:rsidRPr="007B3E41" w:rsidRDefault="00E04737" w:rsidP="00137379">
            <w:pPr>
              <w:jc w:val="center"/>
              <w:rPr>
                <w:b/>
                <w:bCs/>
                <w:color w:val="FFFFFF" w:themeColor="background1"/>
                <w:sz w:val="20"/>
                <w:szCs w:val="20"/>
              </w:rPr>
            </w:pPr>
            <w:r>
              <w:rPr>
                <w:b/>
                <w:bCs/>
                <w:color w:val="FFFFFF" w:themeColor="background1"/>
                <w:sz w:val="20"/>
                <w:szCs w:val="20"/>
              </w:rPr>
              <w:t xml:space="preserve">Durée de conservation </w:t>
            </w:r>
          </w:p>
        </w:tc>
      </w:tr>
      <w:tr w:rsidR="00E04737" w14:paraId="526ED5DF" w14:textId="77777777" w:rsidTr="000D373E">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B80A90F" w14:textId="5E72A9B9" w:rsidR="00E04737" w:rsidRPr="00263B05" w:rsidRDefault="003B59F4" w:rsidP="00137379">
            <w:pPr>
              <w:jc w:val="center"/>
              <w:rPr>
                <w:b/>
                <w:bCs/>
                <w:color w:val="FFFFFF" w:themeColor="background1"/>
                <w:sz w:val="18"/>
                <w:szCs w:val="18"/>
              </w:rPr>
            </w:pPr>
            <w:r w:rsidRPr="00263B05">
              <w:rPr>
                <w:b/>
                <w:bCs/>
                <w:color w:val="FFFFFF" w:themeColor="background1"/>
                <w:sz w:val="18"/>
                <w:szCs w:val="18"/>
              </w:rPr>
              <w:t>Métrique</w:t>
            </w:r>
          </w:p>
        </w:tc>
        <w:tc>
          <w:tcPr>
            <w:tcW w:w="2330" w:type="dxa"/>
            <w:shd w:val="clear" w:color="auto" w:fill="FFFFFF" w:themeFill="background1"/>
            <w:vAlign w:val="center"/>
          </w:tcPr>
          <w:p w14:paraId="21E2814A" w14:textId="2998F201" w:rsidR="00E04737" w:rsidRPr="00263B05" w:rsidRDefault="0094027C" w:rsidP="00137379">
            <w:pPr>
              <w:jc w:val="center"/>
              <w:rPr>
                <w:sz w:val="18"/>
                <w:szCs w:val="18"/>
              </w:rPr>
            </w:pPr>
            <w:r>
              <w:rPr>
                <w:sz w:val="18"/>
                <w:szCs w:val="18"/>
              </w:rPr>
              <w:t>Nombre d’</w:t>
            </w:r>
            <w:r w:rsidR="00271226" w:rsidRPr="00263B05">
              <w:rPr>
                <w:sz w:val="18"/>
                <w:szCs w:val="18"/>
              </w:rPr>
              <w:t xml:space="preserve">accès </w:t>
            </w:r>
            <w:r>
              <w:rPr>
                <w:sz w:val="18"/>
                <w:szCs w:val="18"/>
              </w:rPr>
              <w:t xml:space="preserve">au </w:t>
            </w:r>
            <w:r w:rsidR="00271226" w:rsidRPr="00263B05">
              <w:rPr>
                <w:sz w:val="18"/>
                <w:szCs w:val="18"/>
              </w:rPr>
              <w:t xml:space="preserve">menu </w:t>
            </w:r>
            <w:r w:rsidR="00193DC9">
              <w:rPr>
                <w:sz w:val="18"/>
                <w:szCs w:val="18"/>
              </w:rPr>
              <w:t>C</w:t>
            </w:r>
            <w:r w:rsidR="00112636">
              <w:rPr>
                <w:sz w:val="18"/>
                <w:szCs w:val="18"/>
              </w:rPr>
              <w:t xml:space="preserve">onsultation de compte </w:t>
            </w:r>
            <w:r>
              <w:rPr>
                <w:sz w:val="18"/>
                <w:szCs w:val="18"/>
              </w:rPr>
              <w:t>réalisé par un</w:t>
            </w:r>
            <w:r w:rsidR="00271226" w:rsidRPr="00263B05">
              <w:rPr>
                <w:sz w:val="18"/>
                <w:szCs w:val="18"/>
              </w:rPr>
              <w:t xml:space="preserve"> opérateur</w:t>
            </w:r>
          </w:p>
        </w:tc>
        <w:tc>
          <w:tcPr>
            <w:tcW w:w="2330" w:type="dxa"/>
            <w:vAlign w:val="center"/>
          </w:tcPr>
          <w:p w14:paraId="0986A963" w14:textId="79DC3143" w:rsidR="00E04737" w:rsidRPr="00263B05" w:rsidRDefault="00193DC9" w:rsidP="00137379">
            <w:pPr>
              <w:jc w:val="center"/>
              <w:rPr>
                <w:sz w:val="18"/>
                <w:szCs w:val="18"/>
              </w:rPr>
            </w:pPr>
            <w:r>
              <w:rPr>
                <w:sz w:val="18"/>
                <w:szCs w:val="18"/>
              </w:rPr>
              <w:t xml:space="preserve">Etude des usages pour proposition de module complémentaire </w:t>
            </w:r>
          </w:p>
        </w:tc>
        <w:tc>
          <w:tcPr>
            <w:tcW w:w="2335" w:type="dxa"/>
            <w:vAlign w:val="center"/>
          </w:tcPr>
          <w:p w14:paraId="0E1CE29B" w14:textId="4F39A399" w:rsidR="00E04737" w:rsidRPr="007B3E41" w:rsidRDefault="00193DC9" w:rsidP="00137379">
            <w:pPr>
              <w:jc w:val="center"/>
              <w:rPr>
                <w:sz w:val="18"/>
                <w:szCs w:val="18"/>
              </w:rPr>
            </w:pPr>
            <w:r>
              <w:rPr>
                <w:sz w:val="18"/>
                <w:szCs w:val="18"/>
              </w:rPr>
              <w:t>Utilisateurs applicatifs</w:t>
            </w:r>
          </w:p>
        </w:tc>
        <w:tc>
          <w:tcPr>
            <w:tcW w:w="2335" w:type="dxa"/>
            <w:vAlign w:val="center"/>
          </w:tcPr>
          <w:p w14:paraId="052E0B29" w14:textId="58663313" w:rsidR="00E04737" w:rsidRPr="007B3E41" w:rsidRDefault="00FF6C79" w:rsidP="00137379">
            <w:pPr>
              <w:jc w:val="center"/>
              <w:rPr>
                <w:sz w:val="18"/>
                <w:szCs w:val="18"/>
              </w:rPr>
            </w:pPr>
            <w:r>
              <w:rPr>
                <w:sz w:val="18"/>
                <w:szCs w:val="18"/>
              </w:rPr>
              <w:t>Durée du contrat + réversibilité</w:t>
            </w:r>
          </w:p>
        </w:tc>
      </w:tr>
      <w:tr w:rsidR="00532000" w14:paraId="2A7486B5"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010FABC6" w14:textId="4A65A2DE" w:rsidR="00532000" w:rsidRPr="007655D4" w:rsidRDefault="00532000" w:rsidP="00532000">
            <w:pPr>
              <w:jc w:val="center"/>
              <w:rPr>
                <w:b/>
                <w:bCs/>
                <w:color w:val="FFFFFF" w:themeColor="background1"/>
                <w:sz w:val="18"/>
                <w:szCs w:val="18"/>
              </w:rPr>
            </w:pPr>
            <w:r>
              <w:rPr>
                <w:b/>
                <w:bCs/>
                <w:i/>
                <w:iCs/>
                <w:color w:val="FFFFFF" w:themeColor="background1"/>
                <w:sz w:val="18"/>
                <w:szCs w:val="18"/>
              </w:rPr>
              <w:t>Zone de commentaire sur Tiers</w:t>
            </w:r>
          </w:p>
        </w:tc>
        <w:tc>
          <w:tcPr>
            <w:tcW w:w="2330" w:type="dxa"/>
            <w:shd w:val="clear" w:color="auto" w:fill="FFFFFF" w:themeFill="background1"/>
            <w:vAlign w:val="center"/>
          </w:tcPr>
          <w:p w14:paraId="513D83A6" w14:textId="477C4A5F" w:rsidR="00532000" w:rsidRPr="007B3E41" w:rsidRDefault="000F3783" w:rsidP="00532000">
            <w:pPr>
              <w:jc w:val="center"/>
              <w:rPr>
                <w:sz w:val="18"/>
                <w:szCs w:val="18"/>
              </w:rPr>
            </w:pPr>
            <w:r>
              <w:rPr>
                <w:sz w:val="18"/>
                <w:szCs w:val="18"/>
              </w:rPr>
              <w:t>Commentaire</w:t>
            </w:r>
          </w:p>
        </w:tc>
        <w:tc>
          <w:tcPr>
            <w:tcW w:w="2330" w:type="dxa"/>
            <w:shd w:val="clear" w:color="auto" w:fill="FFFFFF" w:themeFill="background1"/>
            <w:vAlign w:val="center"/>
          </w:tcPr>
          <w:p w14:paraId="3FF06467" w14:textId="0FF8C9EC" w:rsidR="00532000" w:rsidRPr="007B3E41" w:rsidRDefault="00532000" w:rsidP="00532000">
            <w:pPr>
              <w:jc w:val="center"/>
              <w:rPr>
                <w:sz w:val="18"/>
                <w:szCs w:val="18"/>
              </w:rPr>
            </w:pPr>
            <w:r w:rsidRPr="00C5654C">
              <w:rPr>
                <w:sz w:val="18"/>
                <w:szCs w:val="18"/>
              </w:rPr>
              <w:t>Permet de saisir un commentaire sur le client</w:t>
            </w:r>
            <w:r w:rsidR="000F3783">
              <w:rPr>
                <w:sz w:val="18"/>
                <w:szCs w:val="18"/>
              </w:rPr>
              <w:t xml:space="preserve"> ou le fournisseur</w:t>
            </w:r>
          </w:p>
        </w:tc>
        <w:tc>
          <w:tcPr>
            <w:tcW w:w="2335" w:type="dxa"/>
            <w:shd w:val="clear" w:color="auto" w:fill="FFFFFF" w:themeFill="background1"/>
            <w:vAlign w:val="center"/>
          </w:tcPr>
          <w:p w14:paraId="04489458" w14:textId="2EB1745A" w:rsidR="00532000" w:rsidRPr="007B3E41" w:rsidRDefault="00532000" w:rsidP="00532000">
            <w:pPr>
              <w:jc w:val="center"/>
              <w:rPr>
                <w:sz w:val="18"/>
                <w:szCs w:val="18"/>
              </w:rPr>
            </w:pPr>
            <w:r>
              <w:rPr>
                <w:sz w:val="18"/>
                <w:szCs w:val="18"/>
              </w:rPr>
              <w:t>Tiers</w:t>
            </w:r>
          </w:p>
        </w:tc>
        <w:tc>
          <w:tcPr>
            <w:tcW w:w="2335" w:type="dxa"/>
            <w:shd w:val="clear" w:color="auto" w:fill="FFFFFF" w:themeFill="background1"/>
            <w:vAlign w:val="center"/>
          </w:tcPr>
          <w:p w14:paraId="6F6FAE09" w14:textId="61250C86" w:rsidR="00532000" w:rsidRPr="007B3E41" w:rsidRDefault="003853EE" w:rsidP="00532000">
            <w:pPr>
              <w:jc w:val="center"/>
              <w:rPr>
                <w:sz w:val="18"/>
                <w:szCs w:val="18"/>
              </w:rPr>
            </w:pPr>
            <w:r w:rsidRPr="003853EE">
              <w:rPr>
                <w:sz w:val="18"/>
                <w:szCs w:val="18"/>
              </w:rPr>
              <w:t>3 ans dès lors que l</w:t>
            </w:r>
            <w:r w:rsidR="008A5836">
              <w:rPr>
                <w:sz w:val="18"/>
                <w:szCs w:val="18"/>
              </w:rPr>
              <w:t>e</w:t>
            </w:r>
            <w:r w:rsidR="0077352B">
              <w:rPr>
                <w:sz w:val="18"/>
                <w:szCs w:val="18"/>
              </w:rPr>
              <w:t xml:space="preserve"> tiers</w:t>
            </w:r>
            <w:r w:rsidRPr="003853EE">
              <w:rPr>
                <w:sz w:val="18"/>
                <w:szCs w:val="18"/>
              </w:rPr>
              <w:t xml:space="preserve"> n’est plus « actif », lors de la clôture annuelle</w:t>
            </w:r>
          </w:p>
        </w:tc>
      </w:tr>
      <w:tr w:rsidR="00CB530C" w14:paraId="4BF525CE"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536095E9" w14:textId="74F54827" w:rsidR="00CB530C" w:rsidRPr="007655D4" w:rsidRDefault="00CB530C" w:rsidP="00CB530C">
            <w:pPr>
              <w:jc w:val="center"/>
              <w:rPr>
                <w:b/>
                <w:bCs/>
                <w:color w:val="FFFFFF" w:themeColor="background1"/>
                <w:sz w:val="18"/>
                <w:szCs w:val="18"/>
              </w:rPr>
            </w:pPr>
            <w:r>
              <w:rPr>
                <w:b/>
                <w:bCs/>
                <w:i/>
                <w:iCs/>
                <w:color w:val="FFFFFF" w:themeColor="background1"/>
                <w:sz w:val="18"/>
                <w:szCs w:val="18"/>
              </w:rPr>
              <w:t>Zone de commentaire « commandes »</w:t>
            </w:r>
          </w:p>
        </w:tc>
        <w:tc>
          <w:tcPr>
            <w:tcW w:w="2330" w:type="dxa"/>
            <w:shd w:val="clear" w:color="auto" w:fill="FFFFFF" w:themeFill="background1"/>
            <w:vAlign w:val="center"/>
          </w:tcPr>
          <w:p w14:paraId="3B63E269" w14:textId="0AA3FAEB" w:rsidR="00CB530C" w:rsidRPr="007B3E41" w:rsidRDefault="00CB530C" w:rsidP="00CB530C">
            <w:pPr>
              <w:jc w:val="center"/>
              <w:rPr>
                <w:sz w:val="18"/>
                <w:szCs w:val="18"/>
              </w:rPr>
            </w:pPr>
            <w:r>
              <w:rPr>
                <w:sz w:val="18"/>
                <w:szCs w:val="18"/>
              </w:rPr>
              <w:t>Commentaire</w:t>
            </w:r>
          </w:p>
        </w:tc>
        <w:tc>
          <w:tcPr>
            <w:tcW w:w="2330" w:type="dxa"/>
            <w:shd w:val="clear" w:color="auto" w:fill="FFFFFF" w:themeFill="background1"/>
            <w:vAlign w:val="center"/>
          </w:tcPr>
          <w:p w14:paraId="01F1BD06" w14:textId="78CDE29F" w:rsidR="00CB530C" w:rsidRPr="007B3E41" w:rsidRDefault="00CB530C" w:rsidP="00CB530C">
            <w:pPr>
              <w:jc w:val="center"/>
              <w:rPr>
                <w:sz w:val="18"/>
                <w:szCs w:val="18"/>
              </w:rPr>
            </w:pPr>
            <w:r w:rsidRPr="00C5654C">
              <w:rPr>
                <w:sz w:val="18"/>
                <w:szCs w:val="18"/>
              </w:rPr>
              <w:t xml:space="preserve">Permet de saisir un commentaire sur </w:t>
            </w:r>
            <w:r>
              <w:rPr>
                <w:sz w:val="18"/>
                <w:szCs w:val="18"/>
              </w:rPr>
              <w:t>une commande</w:t>
            </w:r>
          </w:p>
        </w:tc>
        <w:tc>
          <w:tcPr>
            <w:tcW w:w="2335" w:type="dxa"/>
            <w:shd w:val="clear" w:color="auto" w:fill="FFFFFF" w:themeFill="background1"/>
            <w:vAlign w:val="center"/>
          </w:tcPr>
          <w:p w14:paraId="31ED51B8" w14:textId="2A611C5F" w:rsidR="00CB530C" w:rsidRPr="007B3E41" w:rsidRDefault="00CB530C" w:rsidP="00CB530C">
            <w:pPr>
              <w:jc w:val="center"/>
              <w:rPr>
                <w:sz w:val="18"/>
                <w:szCs w:val="18"/>
              </w:rPr>
            </w:pPr>
            <w:r>
              <w:rPr>
                <w:sz w:val="18"/>
                <w:szCs w:val="18"/>
              </w:rPr>
              <w:t>Commanditaire, Tiers</w:t>
            </w:r>
          </w:p>
        </w:tc>
        <w:tc>
          <w:tcPr>
            <w:tcW w:w="2335" w:type="dxa"/>
            <w:shd w:val="clear" w:color="auto" w:fill="FFFFFF" w:themeFill="background1"/>
          </w:tcPr>
          <w:p w14:paraId="7864BEB5" w14:textId="2673D30F" w:rsidR="00CB530C" w:rsidRPr="007B3E41" w:rsidRDefault="00CB530C" w:rsidP="00CB530C">
            <w:pPr>
              <w:jc w:val="center"/>
              <w:rPr>
                <w:sz w:val="18"/>
                <w:szCs w:val="18"/>
              </w:rPr>
            </w:pPr>
            <w:r w:rsidRPr="00CE68C5">
              <w:rPr>
                <w:sz w:val="18"/>
                <w:szCs w:val="18"/>
              </w:rPr>
              <w:t>Durée du contrat + réversibilité</w:t>
            </w:r>
          </w:p>
        </w:tc>
      </w:tr>
      <w:tr w:rsidR="00CB530C" w14:paraId="5E1992C2"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7E90004C" w14:textId="41E712D8" w:rsidR="00CB530C" w:rsidRDefault="00CB530C" w:rsidP="00CB530C">
            <w:pPr>
              <w:jc w:val="center"/>
              <w:rPr>
                <w:b/>
                <w:bCs/>
                <w:i/>
                <w:iCs/>
                <w:color w:val="FFFFFF" w:themeColor="background1"/>
                <w:sz w:val="18"/>
                <w:szCs w:val="18"/>
              </w:rPr>
            </w:pPr>
            <w:r>
              <w:rPr>
                <w:b/>
                <w:bCs/>
                <w:i/>
                <w:iCs/>
                <w:color w:val="FFFFFF" w:themeColor="background1"/>
                <w:sz w:val="18"/>
                <w:szCs w:val="18"/>
              </w:rPr>
              <w:t>Zone de commentaires « fournisseur » sur les Commande</w:t>
            </w:r>
          </w:p>
        </w:tc>
        <w:tc>
          <w:tcPr>
            <w:tcW w:w="2330" w:type="dxa"/>
            <w:shd w:val="clear" w:color="auto" w:fill="FFFFFF" w:themeFill="background1"/>
            <w:vAlign w:val="center"/>
          </w:tcPr>
          <w:p w14:paraId="7568726B" w14:textId="6F9144B3" w:rsidR="00CB530C" w:rsidRPr="007B3E41" w:rsidRDefault="00CB530C" w:rsidP="00CB530C">
            <w:pPr>
              <w:jc w:val="center"/>
              <w:rPr>
                <w:sz w:val="18"/>
                <w:szCs w:val="18"/>
              </w:rPr>
            </w:pPr>
            <w:r>
              <w:rPr>
                <w:sz w:val="18"/>
                <w:szCs w:val="18"/>
              </w:rPr>
              <w:t>Commentaire</w:t>
            </w:r>
          </w:p>
        </w:tc>
        <w:tc>
          <w:tcPr>
            <w:tcW w:w="2330" w:type="dxa"/>
            <w:shd w:val="clear" w:color="auto" w:fill="FFFFFF" w:themeFill="background1"/>
            <w:vAlign w:val="center"/>
          </w:tcPr>
          <w:p w14:paraId="42FA7B2A" w14:textId="0D7BF4B6" w:rsidR="00CB530C" w:rsidRPr="007B3E41" w:rsidRDefault="00CB530C" w:rsidP="00CB530C">
            <w:pPr>
              <w:jc w:val="center"/>
              <w:rPr>
                <w:sz w:val="18"/>
                <w:szCs w:val="18"/>
              </w:rPr>
            </w:pPr>
            <w:r w:rsidRPr="00C5654C">
              <w:rPr>
                <w:sz w:val="18"/>
                <w:szCs w:val="18"/>
              </w:rPr>
              <w:t xml:space="preserve">Permet de saisir un commentaire sur </w:t>
            </w:r>
            <w:r>
              <w:rPr>
                <w:sz w:val="18"/>
                <w:szCs w:val="18"/>
              </w:rPr>
              <w:t>le fournisseur</w:t>
            </w:r>
          </w:p>
        </w:tc>
        <w:tc>
          <w:tcPr>
            <w:tcW w:w="2335" w:type="dxa"/>
            <w:shd w:val="clear" w:color="auto" w:fill="FFFFFF" w:themeFill="background1"/>
            <w:vAlign w:val="center"/>
          </w:tcPr>
          <w:p w14:paraId="1E53E3AF" w14:textId="4BB20728" w:rsidR="00CB530C" w:rsidRPr="007B3E41" w:rsidRDefault="00CB530C" w:rsidP="00CB530C">
            <w:pPr>
              <w:jc w:val="center"/>
              <w:rPr>
                <w:sz w:val="18"/>
                <w:szCs w:val="18"/>
              </w:rPr>
            </w:pPr>
            <w:r>
              <w:rPr>
                <w:sz w:val="18"/>
                <w:szCs w:val="18"/>
              </w:rPr>
              <w:t>Fournisseur</w:t>
            </w:r>
          </w:p>
        </w:tc>
        <w:tc>
          <w:tcPr>
            <w:tcW w:w="2335" w:type="dxa"/>
            <w:shd w:val="clear" w:color="auto" w:fill="FFFFFF" w:themeFill="background1"/>
          </w:tcPr>
          <w:p w14:paraId="135279DB" w14:textId="4474A983" w:rsidR="00CB530C" w:rsidRPr="007B3E41" w:rsidRDefault="00CB530C" w:rsidP="00CB530C">
            <w:pPr>
              <w:jc w:val="center"/>
              <w:rPr>
                <w:sz w:val="18"/>
                <w:szCs w:val="18"/>
              </w:rPr>
            </w:pPr>
            <w:r w:rsidRPr="00CE68C5">
              <w:rPr>
                <w:sz w:val="18"/>
                <w:szCs w:val="18"/>
              </w:rPr>
              <w:t>Durée du contrat + réversibilité</w:t>
            </w:r>
          </w:p>
        </w:tc>
      </w:tr>
      <w:tr w:rsidR="00263B05" w14:paraId="4FF3279F"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04DEFFEF" w14:textId="2F19FB1C" w:rsidR="00263B05" w:rsidRDefault="00263B05" w:rsidP="00263B05">
            <w:pPr>
              <w:jc w:val="center"/>
              <w:rPr>
                <w:b/>
                <w:bCs/>
                <w:i/>
                <w:iCs/>
                <w:color w:val="FFFFFF" w:themeColor="background1"/>
                <w:sz w:val="18"/>
                <w:szCs w:val="18"/>
              </w:rPr>
            </w:pPr>
            <w:r>
              <w:rPr>
                <w:b/>
                <w:bCs/>
                <w:i/>
                <w:iCs/>
                <w:color w:val="FFFFFF" w:themeColor="background1"/>
                <w:sz w:val="18"/>
                <w:szCs w:val="18"/>
              </w:rPr>
              <w:t>Zone de commentaires « Explication pièce comptable »</w:t>
            </w:r>
          </w:p>
        </w:tc>
        <w:tc>
          <w:tcPr>
            <w:tcW w:w="2330" w:type="dxa"/>
            <w:shd w:val="clear" w:color="auto" w:fill="FFFFFF" w:themeFill="background1"/>
            <w:vAlign w:val="center"/>
          </w:tcPr>
          <w:p w14:paraId="7A0D304A" w14:textId="5D7B0252" w:rsidR="00263B05" w:rsidRPr="007B3E41" w:rsidRDefault="00263B05" w:rsidP="00263B05">
            <w:pPr>
              <w:jc w:val="center"/>
              <w:rPr>
                <w:sz w:val="18"/>
                <w:szCs w:val="18"/>
              </w:rPr>
            </w:pPr>
            <w:r>
              <w:rPr>
                <w:sz w:val="18"/>
                <w:szCs w:val="18"/>
              </w:rPr>
              <w:t>Commentaire</w:t>
            </w:r>
          </w:p>
        </w:tc>
        <w:tc>
          <w:tcPr>
            <w:tcW w:w="2330" w:type="dxa"/>
            <w:shd w:val="clear" w:color="auto" w:fill="FFFFFF" w:themeFill="background1"/>
            <w:vAlign w:val="center"/>
          </w:tcPr>
          <w:p w14:paraId="67027720" w14:textId="1C1FBA0F" w:rsidR="00263B05" w:rsidRPr="007B3E41" w:rsidRDefault="00263B05" w:rsidP="00263B05">
            <w:pPr>
              <w:jc w:val="center"/>
              <w:rPr>
                <w:sz w:val="18"/>
                <w:szCs w:val="18"/>
              </w:rPr>
            </w:pPr>
            <w:r w:rsidRPr="00C5654C">
              <w:rPr>
                <w:sz w:val="18"/>
                <w:szCs w:val="18"/>
              </w:rPr>
              <w:t xml:space="preserve">Permet de saisir un commentaire sur </w:t>
            </w:r>
            <w:r>
              <w:rPr>
                <w:sz w:val="18"/>
                <w:szCs w:val="18"/>
              </w:rPr>
              <w:t>une pièce comptable</w:t>
            </w:r>
          </w:p>
        </w:tc>
        <w:tc>
          <w:tcPr>
            <w:tcW w:w="2335" w:type="dxa"/>
            <w:shd w:val="clear" w:color="auto" w:fill="FFFFFF" w:themeFill="background1"/>
            <w:vAlign w:val="center"/>
          </w:tcPr>
          <w:p w14:paraId="64A0E45C" w14:textId="655B9A91" w:rsidR="00263B05" w:rsidRPr="007B3E41" w:rsidRDefault="00263B05" w:rsidP="00263B05">
            <w:pPr>
              <w:jc w:val="center"/>
              <w:rPr>
                <w:sz w:val="18"/>
                <w:szCs w:val="18"/>
              </w:rPr>
            </w:pPr>
            <w:r>
              <w:rPr>
                <w:sz w:val="18"/>
                <w:szCs w:val="18"/>
              </w:rPr>
              <w:t>Tiers</w:t>
            </w:r>
          </w:p>
        </w:tc>
        <w:tc>
          <w:tcPr>
            <w:tcW w:w="2335" w:type="dxa"/>
            <w:shd w:val="clear" w:color="auto" w:fill="FFFFFF" w:themeFill="background1"/>
            <w:vAlign w:val="center"/>
          </w:tcPr>
          <w:p w14:paraId="0B65802E" w14:textId="739DFE4D" w:rsidR="00263B05" w:rsidRPr="007B3E41" w:rsidRDefault="006777E5" w:rsidP="00263B05">
            <w:pPr>
              <w:jc w:val="center"/>
              <w:rPr>
                <w:sz w:val="18"/>
                <w:szCs w:val="18"/>
              </w:rPr>
            </w:pPr>
            <w:r>
              <w:rPr>
                <w:sz w:val="18"/>
                <w:szCs w:val="18"/>
              </w:rPr>
              <w:t>10ans à compter de la clôture</w:t>
            </w:r>
          </w:p>
        </w:tc>
      </w:tr>
      <w:tr w:rsidR="00263B05" w14:paraId="68D7C3C2"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E693B99" w14:textId="5BC2D5B8" w:rsidR="00263B05" w:rsidRDefault="00263B05" w:rsidP="00263B05">
            <w:pPr>
              <w:jc w:val="center"/>
              <w:rPr>
                <w:b/>
                <w:bCs/>
                <w:i/>
                <w:iCs/>
                <w:color w:val="FFFFFF" w:themeColor="background1"/>
                <w:sz w:val="18"/>
                <w:szCs w:val="18"/>
              </w:rPr>
            </w:pPr>
            <w:r>
              <w:rPr>
                <w:b/>
                <w:bCs/>
                <w:i/>
                <w:iCs/>
                <w:color w:val="FFFFFF" w:themeColor="background1"/>
                <w:sz w:val="18"/>
                <w:szCs w:val="18"/>
              </w:rPr>
              <w:t>Commentaires en saisie de mandats de prélèvements</w:t>
            </w:r>
          </w:p>
        </w:tc>
        <w:tc>
          <w:tcPr>
            <w:tcW w:w="2330" w:type="dxa"/>
            <w:shd w:val="clear" w:color="auto" w:fill="FFFFFF" w:themeFill="background1"/>
            <w:vAlign w:val="center"/>
          </w:tcPr>
          <w:p w14:paraId="3620408A" w14:textId="0645A9BC" w:rsidR="00263B05" w:rsidRPr="007B3E41" w:rsidRDefault="00263B05" w:rsidP="00263B05">
            <w:pPr>
              <w:jc w:val="center"/>
              <w:rPr>
                <w:sz w:val="18"/>
                <w:szCs w:val="18"/>
              </w:rPr>
            </w:pPr>
            <w:r>
              <w:rPr>
                <w:sz w:val="18"/>
                <w:szCs w:val="18"/>
              </w:rPr>
              <w:t>Commentaire</w:t>
            </w:r>
          </w:p>
        </w:tc>
        <w:tc>
          <w:tcPr>
            <w:tcW w:w="2330" w:type="dxa"/>
            <w:shd w:val="clear" w:color="auto" w:fill="FFFFFF" w:themeFill="background1"/>
            <w:vAlign w:val="center"/>
          </w:tcPr>
          <w:p w14:paraId="0E58AD73" w14:textId="3FF0E88B" w:rsidR="00263B05" w:rsidRPr="007B3E41" w:rsidRDefault="00263B05" w:rsidP="00263B05">
            <w:pPr>
              <w:jc w:val="center"/>
              <w:rPr>
                <w:sz w:val="18"/>
                <w:szCs w:val="18"/>
              </w:rPr>
            </w:pPr>
            <w:r w:rsidRPr="00C5654C">
              <w:rPr>
                <w:sz w:val="18"/>
                <w:szCs w:val="18"/>
              </w:rPr>
              <w:t xml:space="preserve">Permet de saisir un commentaire sur </w:t>
            </w:r>
            <w:r>
              <w:rPr>
                <w:sz w:val="18"/>
                <w:szCs w:val="18"/>
              </w:rPr>
              <w:t>le mandat de prélèvement</w:t>
            </w:r>
          </w:p>
        </w:tc>
        <w:tc>
          <w:tcPr>
            <w:tcW w:w="2335" w:type="dxa"/>
            <w:shd w:val="clear" w:color="auto" w:fill="FFFFFF" w:themeFill="background1"/>
            <w:vAlign w:val="center"/>
          </w:tcPr>
          <w:p w14:paraId="7B02DAE8" w14:textId="7A88C4B8" w:rsidR="00263B05" w:rsidRPr="007B3E41" w:rsidRDefault="00263B05" w:rsidP="00263B05">
            <w:pPr>
              <w:jc w:val="center"/>
              <w:rPr>
                <w:sz w:val="18"/>
                <w:szCs w:val="18"/>
              </w:rPr>
            </w:pPr>
            <w:r>
              <w:rPr>
                <w:sz w:val="18"/>
                <w:szCs w:val="18"/>
              </w:rPr>
              <w:t>Mandataire, Tiers</w:t>
            </w:r>
          </w:p>
        </w:tc>
        <w:tc>
          <w:tcPr>
            <w:tcW w:w="2335" w:type="dxa"/>
            <w:shd w:val="clear" w:color="auto" w:fill="FFFFFF" w:themeFill="background1"/>
            <w:vAlign w:val="center"/>
          </w:tcPr>
          <w:p w14:paraId="3794F715" w14:textId="5D0EE2F1" w:rsidR="00263B05" w:rsidRPr="007B3E41" w:rsidRDefault="00B7455B" w:rsidP="00263B05">
            <w:pPr>
              <w:jc w:val="center"/>
              <w:rPr>
                <w:sz w:val="18"/>
                <w:szCs w:val="18"/>
              </w:rPr>
            </w:pPr>
            <w:r w:rsidRPr="00CE68C5">
              <w:rPr>
                <w:sz w:val="18"/>
                <w:szCs w:val="18"/>
              </w:rPr>
              <w:t>Durée du contrat + réversibilité</w:t>
            </w:r>
          </w:p>
        </w:tc>
      </w:tr>
      <w:tr w:rsidR="00263B05" w14:paraId="7C6078EC" w14:textId="77777777" w:rsidTr="00B14C8E">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2889DB1D" w14:textId="5361CAE3" w:rsidR="00263B05" w:rsidRDefault="00263B05" w:rsidP="00263B05">
            <w:pPr>
              <w:jc w:val="center"/>
              <w:rPr>
                <w:b/>
                <w:bCs/>
                <w:i/>
                <w:iCs/>
                <w:color w:val="FFFFFF" w:themeColor="background1"/>
                <w:sz w:val="18"/>
                <w:szCs w:val="18"/>
              </w:rPr>
            </w:pPr>
            <w:r>
              <w:rPr>
                <w:b/>
                <w:bCs/>
                <w:i/>
                <w:iCs/>
                <w:color w:val="FFFFFF" w:themeColor="background1"/>
                <w:sz w:val="18"/>
                <w:szCs w:val="18"/>
              </w:rPr>
              <w:lastRenderedPageBreak/>
              <w:t>Commentaire sur le tableau des créances douteuses</w:t>
            </w:r>
          </w:p>
        </w:tc>
        <w:tc>
          <w:tcPr>
            <w:tcW w:w="2330" w:type="dxa"/>
            <w:shd w:val="clear" w:color="auto" w:fill="FFFFFF" w:themeFill="background1"/>
            <w:vAlign w:val="center"/>
          </w:tcPr>
          <w:p w14:paraId="4BA7BC47" w14:textId="63873B7A" w:rsidR="00263B05" w:rsidRPr="007B3E41" w:rsidRDefault="00263B05" w:rsidP="00263B05">
            <w:pPr>
              <w:jc w:val="center"/>
              <w:rPr>
                <w:sz w:val="18"/>
                <w:szCs w:val="18"/>
              </w:rPr>
            </w:pPr>
            <w:r>
              <w:rPr>
                <w:sz w:val="18"/>
                <w:szCs w:val="18"/>
              </w:rPr>
              <w:t>Commentaire</w:t>
            </w:r>
          </w:p>
        </w:tc>
        <w:tc>
          <w:tcPr>
            <w:tcW w:w="2330" w:type="dxa"/>
            <w:shd w:val="clear" w:color="auto" w:fill="FFFFFF" w:themeFill="background1"/>
            <w:vAlign w:val="center"/>
          </w:tcPr>
          <w:p w14:paraId="7CEEDA56" w14:textId="2EA78DBE" w:rsidR="00263B05" w:rsidRPr="007B3E41" w:rsidRDefault="00263B05" w:rsidP="00263B05">
            <w:pPr>
              <w:jc w:val="center"/>
              <w:rPr>
                <w:sz w:val="18"/>
                <w:szCs w:val="18"/>
              </w:rPr>
            </w:pPr>
            <w:r w:rsidRPr="00C5654C">
              <w:rPr>
                <w:sz w:val="18"/>
                <w:szCs w:val="18"/>
              </w:rPr>
              <w:t xml:space="preserve">Permet de saisir un commentaire sur le </w:t>
            </w:r>
            <w:r>
              <w:rPr>
                <w:sz w:val="18"/>
                <w:szCs w:val="18"/>
              </w:rPr>
              <w:t>tableau des créances douteuses</w:t>
            </w:r>
          </w:p>
        </w:tc>
        <w:tc>
          <w:tcPr>
            <w:tcW w:w="2335" w:type="dxa"/>
            <w:shd w:val="clear" w:color="auto" w:fill="FFFFFF" w:themeFill="background1"/>
            <w:vAlign w:val="center"/>
          </w:tcPr>
          <w:p w14:paraId="723B20AE" w14:textId="36B7A718" w:rsidR="00263B05" w:rsidRPr="007B3E41" w:rsidRDefault="00263B05" w:rsidP="00263B05">
            <w:pPr>
              <w:jc w:val="center"/>
              <w:rPr>
                <w:sz w:val="18"/>
                <w:szCs w:val="18"/>
              </w:rPr>
            </w:pPr>
            <w:r>
              <w:rPr>
                <w:sz w:val="18"/>
                <w:szCs w:val="18"/>
              </w:rPr>
              <w:t xml:space="preserve">Créancier ou débiteur </w:t>
            </w:r>
          </w:p>
        </w:tc>
        <w:tc>
          <w:tcPr>
            <w:tcW w:w="2335" w:type="dxa"/>
            <w:shd w:val="clear" w:color="auto" w:fill="FFFFFF" w:themeFill="background1"/>
            <w:vAlign w:val="center"/>
          </w:tcPr>
          <w:p w14:paraId="6161B4C3" w14:textId="2447FC2F" w:rsidR="00263B05" w:rsidRPr="007B3E41" w:rsidRDefault="00F938AE" w:rsidP="00263B05">
            <w:pPr>
              <w:jc w:val="center"/>
              <w:rPr>
                <w:sz w:val="18"/>
                <w:szCs w:val="18"/>
              </w:rPr>
            </w:pPr>
            <w:r w:rsidRPr="00CE68C5">
              <w:rPr>
                <w:sz w:val="18"/>
                <w:szCs w:val="18"/>
              </w:rPr>
              <w:t>Durée du contrat + réversibilité</w:t>
            </w:r>
          </w:p>
        </w:tc>
      </w:tr>
    </w:tbl>
    <w:p w14:paraId="3E6FF5CD" w14:textId="70BCAB90" w:rsidR="00700F23" w:rsidRDefault="00931F01" w:rsidP="00FA23BC">
      <w:pPr>
        <w:rPr>
          <w:sz w:val="16"/>
          <w:szCs w:val="16"/>
        </w:rPr>
      </w:pPr>
      <w:r w:rsidRPr="00E04737">
        <w:rPr>
          <w:sz w:val="16"/>
          <w:szCs w:val="16"/>
        </w:rPr>
        <w:t>Notions cle</w:t>
      </w:r>
      <w:r>
        <w:rPr>
          <w:sz w:val="16"/>
          <w:szCs w:val="16"/>
        </w:rPr>
        <w:t xml:space="preserve">fs : </w:t>
      </w:r>
      <w:hyperlink r:id="rId13" w:history="1">
        <w:r>
          <w:rPr>
            <w:rStyle w:val="Lienhypertexte"/>
            <w:sz w:val="16"/>
            <w:szCs w:val="16"/>
          </w:rPr>
          <w:t>Donnée sensible</w:t>
        </w:r>
      </w:hyperlink>
      <w:r w:rsidR="009A7FB7">
        <w:rPr>
          <w:sz w:val="16"/>
          <w:szCs w:val="16"/>
        </w:rPr>
        <w:t xml:space="preserve">, </w:t>
      </w:r>
      <w:hyperlink w:anchor="_Liste_des_typologies" w:history="1">
        <w:r w:rsidR="00EE06CE">
          <w:rPr>
            <w:rStyle w:val="Lienhypertexte"/>
            <w:sz w:val="16"/>
            <w:szCs w:val="16"/>
          </w:rPr>
          <w:t>L</w:t>
        </w:r>
        <w:r w:rsidR="009A7FB7" w:rsidRPr="009A7FB7">
          <w:rPr>
            <w:rStyle w:val="Lienhypertexte"/>
            <w:sz w:val="16"/>
            <w:szCs w:val="16"/>
          </w:rPr>
          <w:t xml:space="preserve">iste </w:t>
        </w:r>
        <w:r w:rsidR="00A632FC">
          <w:rPr>
            <w:rStyle w:val="Lienhypertexte"/>
            <w:sz w:val="16"/>
            <w:szCs w:val="16"/>
          </w:rPr>
          <w:t xml:space="preserve">dans la </w:t>
        </w:r>
        <w:r w:rsidR="009A7FB7" w:rsidRPr="009A7FB7">
          <w:rPr>
            <w:rStyle w:val="Lienhypertexte"/>
            <w:sz w:val="16"/>
            <w:szCs w:val="16"/>
          </w:rPr>
          <w:t>notice</w:t>
        </w:r>
      </w:hyperlink>
      <w:r w:rsidR="00284F34">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00137379">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2" w:name="_Destinataires"/>
            <w:bookmarkEnd w:id="2"/>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rsidP="00137379">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rsidP="00137379">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rsidP="00137379">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rsidP="00137379">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rsidTr="00137379">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3B24CA53" w:rsidR="00C23C1A" w:rsidRPr="007655D4" w:rsidRDefault="005154CC" w:rsidP="00137379">
            <w:pPr>
              <w:jc w:val="center"/>
              <w:rPr>
                <w:b/>
                <w:bCs/>
                <w:color w:val="FFFFFF" w:themeColor="background1"/>
                <w:sz w:val="18"/>
                <w:szCs w:val="18"/>
              </w:rPr>
            </w:pPr>
            <w:r>
              <w:rPr>
                <w:b/>
                <w:bCs/>
                <w:color w:val="FFFFFF" w:themeColor="background1"/>
                <w:sz w:val="18"/>
                <w:szCs w:val="18"/>
              </w:rPr>
              <w:t>Destinataire 1</w:t>
            </w:r>
          </w:p>
        </w:tc>
        <w:tc>
          <w:tcPr>
            <w:tcW w:w="2330" w:type="dxa"/>
            <w:vAlign w:val="center"/>
          </w:tcPr>
          <w:p w14:paraId="1A287FA7" w14:textId="148763E3" w:rsidR="00C23C1A" w:rsidRPr="007B3E41" w:rsidRDefault="005154CC" w:rsidP="00137379">
            <w:pPr>
              <w:jc w:val="center"/>
              <w:rPr>
                <w:sz w:val="18"/>
                <w:szCs w:val="18"/>
              </w:rPr>
            </w:pPr>
            <w:r>
              <w:rPr>
                <w:sz w:val="18"/>
                <w:szCs w:val="18"/>
              </w:rPr>
              <w:t>Chorus</w:t>
            </w:r>
          </w:p>
        </w:tc>
        <w:tc>
          <w:tcPr>
            <w:tcW w:w="2330" w:type="dxa"/>
            <w:vAlign w:val="center"/>
          </w:tcPr>
          <w:p w14:paraId="1EB5EFE1" w14:textId="11DD64B8" w:rsidR="00C23C1A" w:rsidRPr="007B3E41" w:rsidRDefault="005154CC" w:rsidP="00137379">
            <w:pPr>
              <w:jc w:val="center"/>
              <w:rPr>
                <w:sz w:val="18"/>
                <w:szCs w:val="18"/>
              </w:rPr>
            </w:pPr>
            <w:r>
              <w:rPr>
                <w:sz w:val="18"/>
                <w:szCs w:val="18"/>
              </w:rPr>
              <w:t>Administration</w:t>
            </w:r>
          </w:p>
        </w:tc>
        <w:tc>
          <w:tcPr>
            <w:tcW w:w="2335" w:type="dxa"/>
            <w:vAlign w:val="center"/>
          </w:tcPr>
          <w:p w14:paraId="44C045C8" w14:textId="147A56EB" w:rsidR="00C23C1A" w:rsidRPr="007B3E41" w:rsidRDefault="008852C0" w:rsidP="00137379">
            <w:pPr>
              <w:jc w:val="center"/>
              <w:rPr>
                <w:sz w:val="18"/>
                <w:szCs w:val="18"/>
              </w:rPr>
            </w:pPr>
            <w:r>
              <w:rPr>
                <w:sz w:val="18"/>
                <w:szCs w:val="18"/>
              </w:rPr>
              <w:t>Suivi des</w:t>
            </w:r>
            <w:r w:rsidR="008E6FEF">
              <w:rPr>
                <w:sz w:val="18"/>
                <w:szCs w:val="18"/>
              </w:rPr>
              <w:t xml:space="preserve"> statuts de traitement des</w:t>
            </w:r>
            <w:r>
              <w:rPr>
                <w:sz w:val="18"/>
                <w:szCs w:val="18"/>
              </w:rPr>
              <w:t xml:space="preserve"> factures en lien avec les </w:t>
            </w:r>
            <w:r w:rsidR="00B27224">
              <w:rPr>
                <w:sz w:val="18"/>
                <w:szCs w:val="18"/>
              </w:rPr>
              <w:t>entités publiques</w:t>
            </w:r>
            <w:r w:rsidR="00A01F03">
              <w:rPr>
                <w:sz w:val="18"/>
                <w:szCs w:val="18"/>
              </w:rPr>
              <w:t xml:space="preserve"> ou semi-publiques</w:t>
            </w:r>
          </w:p>
        </w:tc>
        <w:tc>
          <w:tcPr>
            <w:tcW w:w="2335" w:type="dxa"/>
            <w:vAlign w:val="center"/>
          </w:tcPr>
          <w:p w14:paraId="1F41E898" w14:textId="29712883" w:rsidR="00C23C1A" w:rsidRPr="007B3E41" w:rsidRDefault="00030C25" w:rsidP="00137379">
            <w:pPr>
              <w:jc w:val="center"/>
              <w:rPr>
                <w:sz w:val="18"/>
                <w:szCs w:val="18"/>
              </w:rPr>
            </w:pPr>
            <w:r>
              <w:rPr>
                <w:sz w:val="18"/>
                <w:szCs w:val="18"/>
              </w:rPr>
              <w:t>API</w:t>
            </w:r>
          </w:p>
        </w:tc>
      </w:tr>
      <w:tr w:rsidR="00C23C1A" w14:paraId="46360D99"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6FA0F28" w14:textId="22FB3258"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422432DE" w14:textId="77777777" w:rsidR="00C23C1A" w:rsidRPr="007B3E41" w:rsidRDefault="00C23C1A" w:rsidP="00137379">
            <w:pPr>
              <w:jc w:val="center"/>
              <w:rPr>
                <w:sz w:val="18"/>
                <w:szCs w:val="18"/>
              </w:rPr>
            </w:pPr>
          </w:p>
        </w:tc>
        <w:tc>
          <w:tcPr>
            <w:tcW w:w="2330" w:type="dxa"/>
            <w:shd w:val="clear" w:color="auto" w:fill="FFFFFF" w:themeFill="background1"/>
            <w:vAlign w:val="center"/>
          </w:tcPr>
          <w:p w14:paraId="01C0577A"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4AE89B3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58977A27" w14:textId="77777777" w:rsidR="00C23C1A" w:rsidRPr="007B3E41" w:rsidRDefault="00C23C1A" w:rsidP="00137379">
            <w:pPr>
              <w:jc w:val="center"/>
              <w:rPr>
                <w:sz w:val="18"/>
                <w:szCs w:val="18"/>
              </w:rPr>
            </w:pPr>
          </w:p>
        </w:tc>
      </w:tr>
      <w:tr w:rsidR="00C23C1A" w14:paraId="25379883" w14:textId="77777777" w:rsidTr="00137379">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2B481D9" w14:textId="054195BE" w:rsidR="00C23C1A" w:rsidRPr="007655D4" w:rsidRDefault="00775B33" w:rsidP="0013737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01E61E74" w14:textId="77777777" w:rsidR="00C23C1A" w:rsidRPr="007B3E41" w:rsidRDefault="00C23C1A" w:rsidP="00137379">
            <w:pPr>
              <w:jc w:val="center"/>
              <w:rPr>
                <w:sz w:val="18"/>
                <w:szCs w:val="18"/>
              </w:rPr>
            </w:pPr>
          </w:p>
        </w:tc>
        <w:tc>
          <w:tcPr>
            <w:tcW w:w="2330" w:type="dxa"/>
            <w:shd w:val="clear" w:color="auto" w:fill="FFFFFF" w:themeFill="background1"/>
            <w:vAlign w:val="center"/>
          </w:tcPr>
          <w:p w14:paraId="742AF997"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2FB61191" w14:textId="77777777" w:rsidR="00C23C1A" w:rsidRPr="007B3E41" w:rsidRDefault="00C23C1A" w:rsidP="00137379">
            <w:pPr>
              <w:jc w:val="center"/>
              <w:rPr>
                <w:sz w:val="18"/>
                <w:szCs w:val="18"/>
              </w:rPr>
            </w:pPr>
          </w:p>
        </w:tc>
        <w:tc>
          <w:tcPr>
            <w:tcW w:w="2335" w:type="dxa"/>
            <w:shd w:val="clear" w:color="auto" w:fill="FFFFFF" w:themeFill="background1"/>
            <w:vAlign w:val="center"/>
          </w:tcPr>
          <w:p w14:paraId="76CCADE1" w14:textId="77777777" w:rsidR="00C23C1A" w:rsidRPr="007B3E41" w:rsidRDefault="00C23C1A" w:rsidP="00137379">
            <w:pPr>
              <w:jc w:val="center"/>
              <w:rPr>
                <w:sz w:val="18"/>
                <w:szCs w:val="18"/>
              </w:rPr>
            </w:pPr>
          </w:p>
        </w:tc>
      </w:tr>
    </w:tbl>
    <w:p w14:paraId="1C5D3A89" w14:textId="08B21F0A" w:rsidR="00C23C1A" w:rsidRDefault="00C23C1A" w:rsidP="00FA23BC">
      <w:pPr>
        <w:rPr>
          <w:sz w:val="16"/>
          <w:szCs w:val="16"/>
        </w:rPr>
      </w:pPr>
      <w:r w:rsidRPr="00E04737">
        <w:rPr>
          <w:sz w:val="16"/>
          <w:szCs w:val="16"/>
        </w:rPr>
        <w:t>Notions cle</w:t>
      </w:r>
      <w:r>
        <w:rPr>
          <w:sz w:val="16"/>
          <w:szCs w:val="16"/>
        </w:rPr>
        <w:t xml:space="preserve">fs : </w:t>
      </w:r>
      <w:hyperlink r:id="rId14"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B14C8E">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793223" w:rsidRDefault="0025609D" w:rsidP="0025609D">
      <w:pPr>
        <w:pStyle w:val="Titre2"/>
        <w:rPr>
          <w:color w:val="002060"/>
        </w:rPr>
      </w:pPr>
      <w:bookmarkStart w:id="3" w:name="_Exemples_de_données"/>
      <w:bookmarkEnd w:id="3"/>
      <w:r w:rsidRPr="00793223">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rsidP="00137379">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rsidP="00137379">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rsidP="00137379">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rsidP="00137379">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rsidP="00137379">
            <w:pPr>
              <w:jc w:val="center"/>
              <w:rPr>
                <w:sz w:val="18"/>
                <w:szCs w:val="18"/>
              </w:rPr>
            </w:pPr>
            <w:r>
              <w:rPr>
                <w:sz w:val="18"/>
                <w:szCs w:val="18"/>
              </w:rPr>
              <w:t>Nom et prénom</w:t>
            </w:r>
          </w:p>
        </w:tc>
        <w:tc>
          <w:tcPr>
            <w:tcW w:w="3807" w:type="dxa"/>
            <w:vAlign w:val="center"/>
          </w:tcPr>
          <w:p w14:paraId="7BC0DFB2" w14:textId="2A348C0D" w:rsidR="0025609D" w:rsidRPr="007B3E41" w:rsidRDefault="0025609D" w:rsidP="00137379">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rsidP="00137379">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rsidP="00137379">
            <w:pPr>
              <w:jc w:val="center"/>
              <w:rPr>
                <w:sz w:val="18"/>
                <w:szCs w:val="18"/>
              </w:rPr>
            </w:pPr>
            <w:r>
              <w:rPr>
                <w:sz w:val="18"/>
                <w:szCs w:val="18"/>
              </w:rPr>
              <w:t xml:space="preserve">Identifiant </w:t>
            </w:r>
          </w:p>
          <w:p w14:paraId="3C721B1C" w14:textId="67E50768" w:rsidR="004947B7" w:rsidRDefault="004947B7" w:rsidP="00137379">
            <w:pPr>
              <w:jc w:val="center"/>
              <w:rPr>
                <w:sz w:val="18"/>
                <w:szCs w:val="18"/>
              </w:rPr>
            </w:pPr>
            <w:r>
              <w:rPr>
                <w:sz w:val="18"/>
                <w:szCs w:val="18"/>
              </w:rPr>
              <w:t>Mots de passe</w:t>
            </w:r>
          </w:p>
          <w:p w14:paraId="585A1572" w14:textId="0A363E8B" w:rsidR="004947B7" w:rsidRDefault="004947B7" w:rsidP="00137379">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rsidP="00137379">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rsidP="00137379">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rsidP="00137379">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rsidP="00137379">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rsidP="00137379">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rsidP="00137379">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rsidP="00137379">
            <w:pPr>
              <w:jc w:val="center"/>
              <w:rPr>
                <w:sz w:val="18"/>
                <w:szCs w:val="18"/>
              </w:rPr>
            </w:pPr>
            <w:r>
              <w:rPr>
                <w:sz w:val="18"/>
                <w:szCs w:val="18"/>
              </w:rPr>
              <w:t>Situation matrimoniale</w:t>
            </w:r>
          </w:p>
          <w:p w14:paraId="034DD861" w14:textId="26BA1864" w:rsidR="0025609D" w:rsidRDefault="0025609D" w:rsidP="00137379">
            <w:pPr>
              <w:jc w:val="center"/>
              <w:rPr>
                <w:sz w:val="18"/>
                <w:szCs w:val="18"/>
              </w:rPr>
            </w:pPr>
            <w:r>
              <w:rPr>
                <w:sz w:val="18"/>
                <w:szCs w:val="18"/>
              </w:rPr>
              <w:t xml:space="preserve">Situation familiale </w:t>
            </w:r>
          </w:p>
          <w:p w14:paraId="776CE2C3" w14:textId="0EE14831" w:rsidR="0025609D" w:rsidRDefault="0025609D" w:rsidP="00137379">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rsidP="00137379">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rsidP="00137379">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rsidP="00137379">
            <w:pPr>
              <w:jc w:val="center"/>
              <w:rPr>
                <w:sz w:val="18"/>
                <w:szCs w:val="18"/>
              </w:rPr>
            </w:pPr>
            <w:r>
              <w:rPr>
                <w:sz w:val="18"/>
                <w:szCs w:val="18"/>
              </w:rPr>
              <w:t>Formations et diplômes obtenus</w:t>
            </w:r>
          </w:p>
          <w:p w14:paraId="6E1E805C" w14:textId="77777777" w:rsidR="004947B7" w:rsidRDefault="004947B7" w:rsidP="00137379">
            <w:pPr>
              <w:jc w:val="center"/>
              <w:rPr>
                <w:sz w:val="18"/>
                <w:szCs w:val="18"/>
              </w:rPr>
            </w:pPr>
            <w:r>
              <w:rPr>
                <w:sz w:val="18"/>
                <w:szCs w:val="18"/>
              </w:rPr>
              <w:t>Parcours professionnel</w:t>
            </w:r>
          </w:p>
          <w:p w14:paraId="3BBEA54A" w14:textId="77777777" w:rsidR="004947B7" w:rsidRDefault="004947B7" w:rsidP="00137379">
            <w:pPr>
              <w:jc w:val="center"/>
              <w:rPr>
                <w:sz w:val="18"/>
                <w:szCs w:val="18"/>
              </w:rPr>
            </w:pPr>
            <w:r>
              <w:rPr>
                <w:sz w:val="18"/>
                <w:szCs w:val="18"/>
              </w:rPr>
              <w:t xml:space="preserve">Fonction </w:t>
            </w:r>
          </w:p>
          <w:p w14:paraId="5F8BE0D4" w14:textId="662E5EE6" w:rsidR="00BF10C0" w:rsidRDefault="00BF10C0" w:rsidP="00137379">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rsidP="00137379">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rsidP="00137379">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rsidP="00137379">
            <w:pPr>
              <w:jc w:val="center"/>
              <w:rPr>
                <w:sz w:val="18"/>
                <w:szCs w:val="18"/>
              </w:rPr>
            </w:pPr>
            <w:r>
              <w:rPr>
                <w:sz w:val="18"/>
                <w:szCs w:val="18"/>
              </w:rPr>
              <w:t>Revenus et salaires</w:t>
            </w:r>
          </w:p>
          <w:p w14:paraId="4ED3FB16" w14:textId="77777777" w:rsidR="004947B7" w:rsidRDefault="004947B7" w:rsidP="00137379">
            <w:pPr>
              <w:jc w:val="center"/>
              <w:rPr>
                <w:sz w:val="18"/>
                <w:szCs w:val="18"/>
              </w:rPr>
            </w:pPr>
            <w:r>
              <w:rPr>
                <w:sz w:val="18"/>
                <w:szCs w:val="18"/>
              </w:rPr>
              <w:t>Situation financière</w:t>
            </w:r>
          </w:p>
          <w:p w14:paraId="1860ECC6" w14:textId="1A2CCD7F" w:rsidR="004947B7" w:rsidRDefault="004947B7" w:rsidP="00137379">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rsidP="00137379">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rsidP="00137379">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rsidP="00137379">
            <w:pPr>
              <w:jc w:val="center"/>
              <w:rPr>
                <w:sz w:val="18"/>
                <w:szCs w:val="18"/>
              </w:rPr>
            </w:pPr>
            <w:r>
              <w:rPr>
                <w:sz w:val="18"/>
                <w:szCs w:val="18"/>
              </w:rPr>
              <w:t>Données de déplacement</w:t>
            </w:r>
          </w:p>
          <w:p w14:paraId="53149301" w14:textId="77777777" w:rsidR="002B4DF4" w:rsidRDefault="002B4DF4" w:rsidP="00137379">
            <w:pPr>
              <w:jc w:val="center"/>
              <w:rPr>
                <w:sz w:val="18"/>
                <w:szCs w:val="18"/>
              </w:rPr>
            </w:pPr>
            <w:r>
              <w:rPr>
                <w:sz w:val="18"/>
                <w:szCs w:val="18"/>
              </w:rPr>
              <w:t>Données du GPS</w:t>
            </w:r>
          </w:p>
          <w:p w14:paraId="25F0B9B3" w14:textId="62321BCC" w:rsidR="002B4DF4" w:rsidRDefault="002B4DF4" w:rsidP="00137379">
            <w:pPr>
              <w:jc w:val="center"/>
              <w:rPr>
                <w:sz w:val="18"/>
                <w:szCs w:val="18"/>
              </w:rPr>
            </w:pPr>
            <w:r>
              <w:rPr>
                <w:sz w:val="18"/>
                <w:szCs w:val="18"/>
              </w:rPr>
              <w:t>Géolocalisation</w:t>
            </w:r>
          </w:p>
          <w:p w14:paraId="109B76BC" w14:textId="33462B1D" w:rsidR="002B4DF4" w:rsidRDefault="002B4DF4" w:rsidP="00137379">
            <w:pPr>
              <w:jc w:val="center"/>
              <w:rPr>
                <w:sz w:val="18"/>
                <w:szCs w:val="18"/>
              </w:rPr>
            </w:pPr>
          </w:p>
        </w:tc>
        <w:tc>
          <w:tcPr>
            <w:tcW w:w="3807" w:type="dxa"/>
            <w:shd w:val="clear" w:color="auto" w:fill="FFFFFF" w:themeFill="background1"/>
            <w:vAlign w:val="center"/>
          </w:tcPr>
          <w:p w14:paraId="3726B8AE" w14:textId="242FEB74" w:rsidR="0025609D" w:rsidRPr="007B3E41" w:rsidRDefault="00BF10C0" w:rsidP="00137379">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7" w:history="1">
        <w:r w:rsidRPr="00BF10C0">
          <w:rPr>
            <w:rStyle w:val="Lienhypertexte"/>
            <w:sz w:val="16"/>
            <w:szCs w:val="16"/>
          </w:rPr>
          <w:t>AIPD</w:t>
        </w:r>
      </w:hyperlink>
      <w:r>
        <w:rPr>
          <w:sz w:val="16"/>
          <w:szCs w:val="16"/>
        </w:rPr>
        <w:t xml:space="preserve">, </w:t>
      </w:r>
      <w:hyperlink r:id="rId18"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793223" w:rsidRDefault="009A7FB7" w:rsidP="009A7FB7">
      <w:pPr>
        <w:pStyle w:val="Titre2"/>
        <w:rPr>
          <w:color w:val="002060"/>
        </w:rPr>
      </w:pPr>
      <w:bookmarkStart w:id="4" w:name="_Liste_des_typologies"/>
      <w:bookmarkEnd w:id="4"/>
      <w:r w:rsidRPr="00793223">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B14C8E">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13737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137379">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B14C8E">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13737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137379">
            <w:pPr>
              <w:jc w:val="center"/>
              <w:rPr>
                <w:sz w:val="18"/>
                <w:szCs w:val="18"/>
              </w:rPr>
            </w:pPr>
            <w:r>
              <w:rPr>
                <w:sz w:val="18"/>
                <w:szCs w:val="18"/>
              </w:rPr>
              <w:t>NIR</w:t>
            </w:r>
          </w:p>
        </w:tc>
      </w:tr>
      <w:tr w:rsidR="00700F23" w14:paraId="1B86411C" w14:textId="77777777" w:rsidTr="00B14C8E">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rsidP="00137379">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rsidP="00137379">
            <w:pPr>
              <w:jc w:val="center"/>
              <w:rPr>
                <w:sz w:val="18"/>
                <w:szCs w:val="18"/>
              </w:rPr>
            </w:pPr>
            <w:r>
              <w:rPr>
                <w:sz w:val="18"/>
                <w:szCs w:val="18"/>
              </w:rPr>
              <w:t>Zone permettant à l’utilisateur de saisir une ou plusieurs informations manuellement</w:t>
            </w:r>
          </w:p>
        </w:tc>
      </w:tr>
      <w:tr w:rsidR="00857BA4" w14:paraId="28397E64" w14:textId="77777777" w:rsidTr="00B14C8E">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rsidP="00137379">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rsidP="00137379">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B14C8E">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rsidP="00137379">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rsidP="00137379">
            <w:pPr>
              <w:jc w:val="center"/>
              <w:rPr>
                <w:sz w:val="18"/>
                <w:szCs w:val="18"/>
              </w:rPr>
            </w:pPr>
            <w:r>
              <w:rPr>
                <w:sz w:val="18"/>
                <w:szCs w:val="18"/>
              </w:rPr>
              <w:t>Toute mention sur l’ethnie, l’apparence physique (couleur de peau)</w:t>
            </w:r>
          </w:p>
          <w:p w14:paraId="7211BFD4" w14:textId="2331C2C0" w:rsidR="00BF10C0" w:rsidRPr="007B3E41" w:rsidRDefault="00BF10C0" w:rsidP="00137379">
            <w:pPr>
              <w:jc w:val="center"/>
              <w:rPr>
                <w:sz w:val="18"/>
                <w:szCs w:val="18"/>
              </w:rPr>
            </w:pPr>
            <w:r>
              <w:rPr>
                <w:sz w:val="18"/>
                <w:szCs w:val="18"/>
              </w:rPr>
              <w:t>…</w:t>
            </w:r>
          </w:p>
        </w:tc>
      </w:tr>
      <w:tr w:rsidR="00BF10C0" w14:paraId="0E97CFEE" w14:textId="77777777" w:rsidTr="00B14C8E">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13737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137379">
            <w:pPr>
              <w:jc w:val="center"/>
              <w:rPr>
                <w:sz w:val="18"/>
                <w:szCs w:val="18"/>
              </w:rPr>
            </w:pPr>
            <w:r>
              <w:rPr>
                <w:sz w:val="18"/>
                <w:szCs w:val="18"/>
              </w:rPr>
              <w:t>Statut syndicale</w:t>
            </w:r>
          </w:p>
          <w:p w14:paraId="4F0B87A3" w14:textId="77777777" w:rsidR="00BF10C0" w:rsidRDefault="00BF10C0" w:rsidP="00137379">
            <w:pPr>
              <w:jc w:val="center"/>
              <w:rPr>
                <w:sz w:val="18"/>
                <w:szCs w:val="18"/>
              </w:rPr>
            </w:pPr>
            <w:r>
              <w:rPr>
                <w:sz w:val="18"/>
                <w:szCs w:val="18"/>
              </w:rPr>
              <w:t>Orientation politique</w:t>
            </w:r>
          </w:p>
          <w:p w14:paraId="5C486850" w14:textId="77777777" w:rsidR="00BF10C0" w:rsidRDefault="00BF10C0" w:rsidP="00137379">
            <w:pPr>
              <w:jc w:val="center"/>
              <w:rPr>
                <w:sz w:val="18"/>
                <w:szCs w:val="18"/>
              </w:rPr>
            </w:pPr>
            <w:r>
              <w:rPr>
                <w:sz w:val="18"/>
                <w:szCs w:val="18"/>
              </w:rPr>
              <w:t>Votes électoral ou syndical émis</w:t>
            </w:r>
          </w:p>
          <w:p w14:paraId="13AC50C3" w14:textId="5D785444" w:rsidR="00BF10C0" w:rsidRDefault="00BF10C0" w:rsidP="00137379">
            <w:pPr>
              <w:jc w:val="center"/>
              <w:rPr>
                <w:sz w:val="18"/>
                <w:szCs w:val="18"/>
              </w:rPr>
            </w:pPr>
            <w:r>
              <w:rPr>
                <w:sz w:val="18"/>
                <w:szCs w:val="18"/>
              </w:rPr>
              <w:t>…</w:t>
            </w:r>
          </w:p>
        </w:tc>
      </w:tr>
      <w:tr w:rsidR="00BF10C0" w14:paraId="45B81978" w14:textId="77777777" w:rsidTr="00B14C8E">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13737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137379">
            <w:pPr>
              <w:jc w:val="center"/>
              <w:rPr>
                <w:sz w:val="18"/>
                <w:szCs w:val="18"/>
              </w:rPr>
            </w:pPr>
            <w:r>
              <w:rPr>
                <w:sz w:val="18"/>
                <w:szCs w:val="18"/>
              </w:rPr>
              <w:t>Régime alimentaire (sans porc, végétarien, ...)</w:t>
            </w:r>
          </w:p>
          <w:p w14:paraId="4C40B075" w14:textId="11D798FC" w:rsidR="00BF10C0" w:rsidRDefault="00BF10C0" w:rsidP="00137379">
            <w:pPr>
              <w:jc w:val="center"/>
              <w:rPr>
                <w:sz w:val="18"/>
                <w:szCs w:val="18"/>
              </w:rPr>
            </w:pPr>
            <w:r>
              <w:rPr>
                <w:sz w:val="18"/>
                <w:szCs w:val="18"/>
              </w:rPr>
              <w:t>Culte pratiqué</w:t>
            </w:r>
          </w:p>
          <w:p w14:paraId="1714AB34" w14:textId="6D14AC4C" w:rsidR="00BF10C0" w:rsidRDefault="00BF10C0" w:rsidP="0013737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13737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793223" w:rsidRDefault="00EF217D" w:rsidP="00775B33">
      <w:pPr>
        <w:pStyle w:val="Titre2"/>
        <w:rPr>
          <w:color w:val="002060"/>
        </w:rPr>
      </w:pPr>
      <w:bookmarkStart w:id="5" w:name="_Exemple_de_destinataires"/>
      <w:bookmarkEnd w:id="5"/>
      <w:r w:rsidRPr="00793223">
        <w:rPr>
          <w:color w:val="002060"/>
        </w:rPr>
        <w:t>Liste des types</w:t>
      </w:r>
      <w:r w:rsidR="00775B33" w:rsidRPr="00793223">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13737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13737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13737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13737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13737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rsidP="00137379">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13737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rsidP="0013737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13737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rsidP="00137379">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49BE" w14:textId="77777777" w:rsidR="006248B6" w:rsidRDefault="006248B6" w:rsidP="003C6E65">
      <w:pPr>
        <w:spacing w:after="0" w:line="240" w:lineRule="auto"/>
      </w:pPr>
      <w:r>
        <w:separator/>
      </w:r>
    </w:p>
  </w:endnote>
  <w:endnote w:type="continuationSeparator" w:id="0">
    <w:p w14:paraId="3A80CCB6" w14:textId="77777777" w:rsidR="006248B6" w:rsidRDefault="006248B6" w:rsidP="003C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EDF7" w14:textId="77777777" w:rsidR="005659BD" w:rsidRDefault="005659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349E2F48" w:rsidR="003C6E65" w:rsidRDefault="003C6E65">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2C329C36" w14:textId="4BB156B8" w:rsidR="004E29EF" w:rsidRDefault="004E29EF" w:rsidP="004E29EF">
    <w:pPr>
      <w:pStyle w:val="Pieddepage"/>
    </w:pPr>
    <w:r>
      <w:t xml:space="preserve">DPA_LCPT_Conditions_Particulières. Mis à jour le </w:t>
    </w:r>
    <w:r w:rsidR="005659BD">
      <w:t>24</w:t>
    </w:r>
    <w:r w:rsidR="00793223">
      <w:t>/0</w:t>
    </w:r>
    <w:r w:rsidR="005659BD">
      <w:t>9</w:t>
    </w:r>
    <w:r w:rsidR="00793223">
      <w:t>/2024</w:t>
    </w:r>
  </w:p>
  <w:p w14:paraId="62242AD0" w14:textId="77777777" w:rsidR="003C6E65" w:rsidRDefault="003C6E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0B67" w14:textId="77777777" w:rsidR="005659BD" w:rsidRDefault="00565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0A0E" w14:textId="77777777" w:rsidR="006248B6" w:rsidRDefault="006248B6" w:rsidP="003C6E65">
      <w:pPr>
        <w:spacing w:after="0" w:line="240" w:lineRule="auto"/>
      </w:pPr>
      <w:r>
        <w:separator/>
      </w:r>
    </w:p>
  </w:footnote>
  <w:footnote w:type="continuationSeparator" w:id="0">
    <w:p w14:paraId="7ED059F8" w14:textId="77777777" w:rsidR="006248B6" w:rsidRDefault="006248B6" w:rsidP="003C6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AC2E" w14:textId="77777777" w:rsidR="005659BD" w:rsidRDefault="005659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233C1E85" w:rsidR="003C6E65" w:rsidRPr="003C6E65" w:rsidRDefault="00793223"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546BA9F5" wp14:editId="0A1EDAC2">
          <wp:simplePos x="0" y="0"/>
          <wp:positionH relativeFrom="margin">
            <wp:posOffset>-800176</wp:posOffset>
          </wp:positionH>
          <wp:positionV relativeFrom="paragraph">
            <wp:posOffset>-335279</wp:posOffset>
          </wp:positionV>
          <wp:extent cx="1767281" cy="740410"/>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2063" cy="742414"/>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4E29EF">
      <w:t>s</w:t>
    </w:r>
    <w:r w:rsidR="003C6E65">
      <w:t>_Particulières_</w:t>
    </w:r>
    <w:r w:rsidR="004E29EF">
      <w:t>LCPT_</w:t>
    </w:r>
    <w:r w:rsidR="003C6E65">
      <w:t>V0</w:t>
    </w:r>
    <w:r w:rsidR="004E29EF">
      <w:t>4</w:t>
    </w:r>
    <w:r w:rsidR="003C6E65">
      <w:t>.2</w:t>
    </w:r>
    <w:r w:rsidR="00D50FE8">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85CB" w14:textId="77777777" w:rsidR="005659BD" w:rsidRDefault="005659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30C25"/>
    <w:rsid w:val="0003572B"/>
    <w:rsid w:val="00094740"/>
    <w:rsid w:val="000B6249"/>
    <w:rsid w:val="000C56F9"/>
    <w:rsid w:val="000D373E"/>
    <w:rsid w:val="000E202A"/>
    <w:rsid w:val="000F3754"/>
    <w:rsid w:val="000F3783"/>
    <w:rsid w:val="00112636"/>
    <w:rsid w:val="0011597F"/>
    <w:rsid w:val="00134BCF"/>
    <w:rsid w:val="00147F82"/>
    <w:rsid w:val="0017314D"/>
    <w:rsid w:val="00193DC9"/>
    <w:rsid w:val="00195271"/>
    <w:rsid w:val="001C0365"/>
    <w:rsid w:val="001E4A51"/>
    <w:rsid w:val="001E5443"/>
    <w:rsid w:val="00212ABB"/>
    <w:rsid w:val="00230BB1"/>
    <w:rsid w:val="002419EC"/>
    <w:rsid w:val="00247090"/>
    <w:rsid w:val="00255815"/>
    <w:rsid w:val="0025609D"/>
    <w:rsid w:val="00263B05"/>
    <w:rsid w:val="00271226"/>
    <w:rsid w:val="00272259"/>
    <w:rsid w:val="00284F34"/>
    <w:rsid w:val="0029712E"/>
    <w:rsid w:val="002B4DF4"/>
    <w:rsid w:val="002C6E75"/>
    <w:rsid w:val="00312164"/>
    <w:rsid w:val="00312FA0"/>
    <w:rsid w:val="00314ECC"/>
    <w:rsid w:val="003347CB"/>
    <w:rsid w:val="00351235"/>
    <w:rsid w:val="003853EE"/>
    <w:rsid w:val="003A79F2"/>
    <w:rsid w:val="003B04D0"/>
    <w:rsid w:val="003B59F4"/>
    <w:rsid w:val="003C6E65"/>
    <w:rsid w:val="003E749D"/>
    <w:rsid w:val="00414846"/>
    <w:rsid w:val="00424C99"/>
    <w:rsid w:val="00440F4A"/>
    <w:rsid w:val="004443F4"/>
    <w:rsid w:val="004507DF"/>
    <w:rsid w:val="0049191C"/>
    <w:rsid w:val="004947B7"/>
    <w:rsid w:val="004B0F3D"/>
    <w:rsid w:val="004E29EF"/>
    <w:rsid w:val="004F0E1F"/>
    <w:rsid w:val="00506859"/>
    <w:rsid w:val="005154CC"/>
    <w:rsid w:val="005156D7"/>
    <w:rsid w:val="00527CC8"/>
    <w:rsid w:val="00532000"/>
    <w:rsid w:val="005326D4"/>
    <w:rsid w:val="0055048C"/>
    <w:rsid w:val="00562B8F"/>
    <w:rsid w:val="005659BD"/>
    <w:rsid w:val="005812C5"/>
    <w:rsid w:val="00592EAF"/>
    <w:rsid w:val="005C3A87"/>
    <w:rsid w:val="005D58C0"/>
    <w:rsid w:val="005E6340"/>
    <w:rsid w:val="005F0868"/>
    <w:rsid w:val="006050E2"/>
    <w:rsid w:val="006066CD"/>
    <w:rsid w:val="006248B6"/>
    <w:rsid w:val="00642616"/>
    <w:rsid w:val="00642B25"/>
    <w:rsid w:val="0065469E"/>
    <w:rsid w:val="006777E5"/>
    <w:rsid w:val="006A6DD1"/>
    <w:rsid w:val="006D5F20"/>
    <w:rsid w:val="006D64CE"/>
    <w:rsid w:val="006E3BF2"/>
    <w:rsid w:val="006E5CAA"/>
    <w:rsid w:val="006F5ABC"/>
    <w:rsid w:val="00700F23"/>
    <w:rsid w:val="0070377C"/>
    <w:rsid w:val="00730F8F"/>
    <w:rsid w:val="0074351E"/>
    <w:rsid w:val="00752644"/>
    <w:rsid w:val="007655D4"/>
    <w:rsid w:val="0077352B"/>
    <w:rsid w:val="00775B33"/>
    <w:rsid w:val="00793223"/>
    <w:rsid w:val="007939CB"/>
    <w:rsid w:val="007A1E47"/>
    <w:rsid w:val="007B3E41"/>
    <w:rsid w:val="007C0310"/>
    <w:rsid w:val="007D4B97"/>
    <w:rsid w:val="00822FCB"/>
    <w:rsid w:val="00827608"/>
    <w:rsid w:val="00857BA4"/>
    <w:rsid w:val="00883EF8"/>
    <w:rsid w:val="008852C0"/>
    <w:rsid w:val="008A5836"/>
    <w:rsid w:val="008C14E6"/>
    <w:rsid w:val="008D7B07"/>
    <w:rsid w:val="008E26DB"/>
    <w:rsid w:val="008E6FEF"/>
    <w:rsid w:val="009070EE"/>
    <w:rsid w:val="009233A6"/>
    <w:rsid w:val="00931F01"/>
    <w:rsid w:val="00935721"/>
    <w:rsid w:val="0094027C"/>
    <w:rsid w:val="0094225A"/>
    <w:rsid w:val="00983F85"/>
    <w:rsid w:val="00996F7B"/>
    <w:rsid w:val="009A7FB7"/>
    <w:rsid w:val="009B08D0"/>
    <w:rsid w:val="009B412F"/>
    <w:rsid w:val="009C5C21"/>
    <w:rsid w:val="009E1C91"/>
    <w:rsid w:val="00A01F03"/>
    <w:rsid w:val="00A15958"/>
    <w:rsid w:val="00A26F23"/>
    <w:rsid w:val="00A33AB6"/>
    <w:rsid w:val="00A42E28"/>
    <w:rsid w:val="00A50070"/>
    <w:rsid w:val="00A60172"/>
    <w:rsid w:val="00A632FC"/>
    <w:rsid w:val="00A76D82"/>
    <w:rsid w:val="00AA353A"/>
    <w:rsid w:val="00AB75F4"/>
    <w:rsid w:val="00AC48ED"/>
    <w:rsid w:val="00B14C8E"/>
    <w:rsid w:val="00B175FE"/>
    <w:rsid w:val="00B27224"/>
    <w:rsid w:val="00B34AE2"/>
    <w:rsid w:val="00B469F5"/>
    <w:rsid w:val="00B7455B"/>
    <w:rsid w:val="00B816C3"/>
    <w:rsid w:val="00BD4EFB"/>
    <w:rsid w:val="00BF10C0"/>
    <w:rsid w:val="00C23C1A"/>
    <w:rsid w:val="00C24ABD"/>
    <w:rsid w:val="00C25361"/>
    <w:rsid w:val="00C56C1C"/>
    <w:rsid w:val="00C816AC"/>
    <w:rsid w:val="00C931E7"/>
    <w:rsid w:val="00CB530C"/>
    <w:rsid w:val="00CE41FA"/>
    <w:rsid w:val="00CE742D"/>
    <w:rsid w:val="00D2653B"/>
    <w:rsid w:val="00D336A8"/>
    <w:rsid w:val="00D50FE8"/>
    <w:rsid w:val="00D8610F"/>
    <w:rsid w:val="00DD04BC"/>
    <w:rsid w:val="00DE059A"/>
    <w:rsid w:val="00DF6A64"/>
    <w:rsid w:val="00E04737"/>
    <w:rsid w:val="00E100D6"/>
    <w:rsid w:val="00E424C5"/>
    <w:rsid w:val="00E46D4D"/>
    <w:rsid w:val="00ED6444"/>
    <w:rsid w:val="00EE06CE"/>
    <w:rsid w:val="00EE2EC6"/>
    <w:rsid w:val="00EE3EC6"/>
    <w:rsid w:val="00EE48E3"/>
    <w:rsid w:val="00EE53F3"/>
    <w:rsid w:val="00EF217D"/>
    <w:rsid w:val="00EF6D51"/>
    <w:rsid w:val="00F05C4E"/>
    <w:rsid w:val="00F35380"/>
    <w:rsid w:val="00F53B56"/>
    <w:rsid w:val="00F67D05"/>
    <w:rsid w:val="00F938AE"/>
    <w:rsid w:val="00F97440"/>
    <w:rsid w:val="00FA23BC"/>
    <w:rsid w:val="00FA3BE6"/>
    <w:rsid w:val="00FB718A"/>
    <w:rsid w:val="00FF6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23BA70A4-06F6-49F9-BE33-6568453B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analyse-dimpact-relative-la-protection-des-donnees-publication-dune-liste-des-traitements-pou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definition/analyse-dimpact-aip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www.cnil.fr/fr/definition/traitement-de-donnees-personnell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destinatair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Props1.xml><?xml version="1.0" encoding="utf-8"?>
<ds:datastoreItem xmlns:ds="http://schemas.openxmlformats.org/officeDocument/2006/customXml" ds:itemID="{E79972CF-55E7-4EA2-8E54-C707A82F6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3.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1287</Words>
  <Characters>7080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SIGMA Informatique</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30</cp:revision>
  <dcterms:created xsi:type="dcterms:W3CDTF">2023-10-12T13:31:00Z</dcterms:created>
  <dcterms:modified xsi:type="dcterms:W3CDTF">2024-09-24T14:35:00Z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