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2276DE69" w:rsidR="004443F4" w:rsidRPr="003C6E65" w:rsidRDefault="007B3E41" w:rsidP="007B3E41">
      <w:pPr>
        <w:pStyle w:val="Titre"/>
        <w:rPr>
          <w:b w:val="0"/>
          <w:bCs w:val="0"/>
        </w:rPr>
      </w:pPr>
      <w:r w:rsidRPr="003C6E65">
        <w:rPr>
          <w:b w:val="0"/>
          <w:bCs w:val="0"/>
        </w:rPr>
        <w:t>Conditions particulières</w:t>
      </w:r>
    </w:p>
    <w:p w14:paraId="4EDE8A6D" w14:textId="113BE786" w:rsidR="007B3E41" w:rsidRDefault="000E202A" w:rsidP="00255815">
      <w:pPr>
        <w:pStyle w:val="Titre1"/>
      </w:pPr>
      <w:r w:rsidRPr="000E202A">
        <w:rPr>
          <w:highlight w:val="yellow"/>
        </w:rPr>
        <w:t>Nom Entreprise/Organisme Responsable de Traitement</w:t>
      </w:r>
    </w:p>
    <w:p w14:paraId="553F1885" w14:textId="07243A5B" w:rsidR="00FA23BC" w:rsidRDefault="00FA23BC" w:rsidP="00FA23BC">
      <w:pPr>
        <w:rPr>
          <w:b/>
          <w:bCs/>
        </w:rPr>
      </w:pPr>
      <w:r w:rsidRPr="00B175FE">
        <w:rPr>
          <w:b/>
          <w:bCs/>
        </w:rPr>
        <w:t xml:space="preserve">N° de contrat : </w:t>
      </w:r>
      <w:r w:rsidR="000E202A" w:rsidRPr="000E202A">
        <w:rPr>
          <w:b/>
          <w:bCs/>
          <w:highlight w:val="yellow"/>
        </w:rPr>
        <w:t>XXXXXXX</w:t>
      </w:r>
    </w:p>
    <w:p w14:paraId="13DF6EAE" w14:textId="7A14C265" w:rsidR="000E202A" w:rsidRPr="00EA210A" w:rsidRDefault="000E202A" w:rsidP="00FA23BC">
      <w:pPr>
        <w:rPr>
          <w:i/>
          <w:iCs/>
          <w:color w:val="95C03B" w:themeColor="text2"/>
          <w:sz w:val="16"/>
          <w:szCs w:val="16"/>
        </w:rPr>
      </w:pPr>
      <w:r w:rsidRPr="00EA210A">
        <w:rPr>
          <w:i/>
          <w:iCs/>
          <w:color w:val="95C03B" w:themeColor="text2"/>
          <w:sz w:val="16"/>
          <w:szCs w:val="16"/>
        </w:rPr>
        <w:t>En cas de besoin, des notions cliquables (liens vers les définitions CNIL) sont présente</w:t>
      </w:r>
      <w:r w:rsidR="00212ABB" w:rsidRPr="00EA210A">
        <w:rPr>
          <w:i/>
          <w:iCs/>
          <w:color w:val="95C03B" w:themeColor="text2"/>
          <w:sz w:val="16"/>
          <w:szCs w:val="16"/>
        </w:rPr>
        <w:t>s</w:t>
      </w:r>
      <w:r w:rsidRPr="00EA210A">
        <w:rPr>
          <w:i/>
          <w:iCs/>
          <w:color w:val="95C03B" w:themeColor="text2"/>
          <w:sz w:val="16"/>
          <w:szCs w:val="16"/>
        </w:rPr>
        <w:t xml:space="preserve"> sous les tableaux concernés</w:t>
      </w:r>
    </w:p>
    <w:p w14:paraId="66CF3E4D" w14:textId="08FDE488" w:rsidR="007B3E41" w:rsidRPr="00326064" w:rsidRDefault="00255815" w:rsidP="00255815">
      <w:pPr>
        <w:pStyle w:val="Titre2"/>
        <w:rPr>
          <w:color w:val="003D56" w:themeColor="background2"/>
        </w:rPr>
      </w:pPr>
      <w:r w:rsidRPr="00326064">
        <w:rPr>
          <w:color w:val="003D56" w:themeColor="background2"/>
        </w:rPr>
        <w:t xml:space="preserve">Coordonnées : </w:t>
      </w:r>
    </w:p>
    <w:tbl>
      <w:tblPr>
        <w:tblStyle w:val="Grilledutableau"/>
        <w:tblW w:w="11597" w:type="dxa"/>
        <w:jc w:val="center"/>
        <w:tblLook w:val="04A0" w:firstRow="1" w:lastRow="0" w:firstColumn="1" w:lastColumn="0" w:noHBand="0" w:noVBand="1"/>
      </w:tblPr>
      <w:tblGrid>
        <w:gridCol w:w="474"/>
        <w:gridCol w:w="2498"/>
        <w:gridCol w:w="1981"/>
        <w:gridCol w:w="388"/>
        <w:gridCol w:w="1939"/>
        <w:gridCol w:w="1441"/>
        <w:gridCol w:w="1452"/>
        <w:gridCol w:w="1424"/>
      </w:tblGrid>
      <w:tr w:rsidR="00351235" w14:paraId="2A8E281F" w14:textId="77777777" w:rsidTr="008E26DB">
        <w:trPr>
          <w:trHeight w:val="354"/>
          <w:jc w:val="center"/>
        </w:trPr>
        <w:tc>
          <w:tcPr>
            <w:tcW w:w="474" w:type="dxa"/>
            <w:vMerge w:val="restart"/>
            <w:tcBorders>
              <w:right w:val="single" w:sz="4" w:space="0" w:color="FFFFFF" w:themeColor="background1"/>
            </w:tcBorders>
            <w:shd w:val="clear" w:color="auto" w:fill="002060"/>
            <w:textDirection w:val="btLr"/>
          </w:tcPr>
          <w:p w14:paraId="79AE4183" w14:textId="77777777" w:rsidR="00351235" w:rsidRDefault="00351235"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8E26DB" w:rsidRPr="00931F01" w:rsidRDefault="008E26DB" w:rsidP="00931F01">
            <w:pPr>
              <w:ind w:left="113" w:right="113"/>
              <w:jc w:val="left"/>
              <w:rPr>
                <w:b/>
                <w:bCs/>
                <w:color w:val="FFFFFF" w:themeColor="background1"/>
                <w:sz w:val="14"/>
                <w:szCs w:val="14"/>
              </w:rPr>
            </w:pPr>
          </w:p>
        </w:tc>
        <w:tc>
          <w:tcPr>
            <w:tcW w:w="2503" w:type="dxa"/>
            <w:tcBorders>
              <w:bottom w:val="single" w:sz="4" w:space="0" w:color="FFFFFF" w:themeColor="background1"/>
              <w:right w:val="single" w:sz="4" w:space="0" w:color="FFFFFF" w:themeColor="background1"/>
            </w:tcBorders>
            <w:shd w:val="clear" w:color="auto" w:fill="002060"/>
            <w:vAlign w:val="center"/>
          </w:tcPr>
          <w:p w14:paraId="3C98E56C" w14:textId="43AE9BE9" w:rsidR="00351235" w:rsidRPr="007B3E41" w:rsidRDefault="00351235" w:rsidP="007B3E41">
            <w:pPr>
              <w:jc w:val="center"/>
              <w:rPr>
                <w:b/>
                <w:bCs/>
                <w:color w:val="FFFFFF" w:themeColor="background1"/>
                <w:sz w:val="20"/>
                <w:szCs w:val="20"/>
              </w:rPr>
            </w:pPr>
            <w:r>
              <w:rPr>
                <w:b/>
                <w:bCs/>
                <w:color w:val="FFFFFF" w:themeColor="background1"/>
                <w:sz w:val="20"/>
                <w:szCs w:val="20"/>
              </w:rPr>
              <w:t>ACTEURS</w:t>
            </w:r>
          </w:p>
        </w:tc>
        <w:tc>
          <w:tcPr>
            <w:tcW w:w="1985" w:type="dxa"/>
            <w:tcBorders>
              <w:left w:val="single" w:sz="4" w:space="0" w:color="FFFFFF" w:themeColor="background1"/>
              <w:right w:val="single" w:sz="4" w:space="0" w:color="FFFFFF" w:themeColor="background1"/>
            </w:tcBorders>
            <w:shd w:val="clear" w:color="auto" w:fill="002060"/>
            <w:vAlign w:val="center"/>
          </w:tcPr>
          <w:p w14:paraId="50A634FA" w14:textId="29295D37" w:rsidR="00351235" w:rsidRPr="007B3E41" w:rsidRDefault="00351235" w:rsidP="007B3E41">
            <w:pPr>
              <w:jc w:val="center"/>
              <w:rPr>
                <w:b/>
                <w:bCs/>
                <w:color w:val="FFFFFF" w:themeColor="background1"/>
                <w:sz w:val="20"/>
                <w:szCs w:val="20"/>
              </w:rPr>
            </w:pPr>
            <w:r w:rsidRPr="007B3E41">
              <w:rPr>
                <w:b/>
                <w:bCs/>
                <w:color w:val="FFFFFF" w:themeColor="background1"/>
                <w:sz w:val="20"/>
                <w:szCs w:val="20"/>
              </w:rPr>
              <w:t>IDENTITE</w:t>
            </w:r>
          </w:p>
        </w:tc>
        <w:tc>
          <w:tcPr>
            <w:tcW w:w="388" w:type="dxa"/>
            <w:tcBorders>
              <w:left w:val="single" w:sz="4" w:space="0" w:color="FFFFFF" w:themeColor="background1"/>
              <w:right w:val="single" w:sz="4" w:space="0" w:color="FFFFFF" w:themeColor="background1"/>
            </w:tcBorders>
            <w:shd w:val="clear" w:color="auto" w:fill="002060"/>
          </w:tcPr>
          <w:p w14:paraId="07DF9FC4" w14:textId="35673061" w:rsidR="00351235" w:rsidRDefault="00351235" w:rsidP="007B3E41">
            <w:pPr>
              <w:jc w:val="center"/>
              <w:rPr>
                <w:b/>
                <w:bCs/>
                <w:color w:val="FFFFFF" w:themeColor="background1"/>
                <w:sz w:val="20"/>
                <w:szCs w:val="20"/>
              </w:rPr>
            </w:pPr>
            <w:r>
              <w:rPr>
                <w:b/>
                <w:bCs/>
                <w:color w:val="FFFFFF" w:themeColor="background1"/>
                <w:sz w:val="20"/>
                <w:szCs w:val="20"/>
              </w:rPr>
              <w:t>I</w:t>
            </w:r>
          </w:p>
        </w:tc>
        <w:tc>
          <w:tcPr>
            <w:tcW w:w="1942" w:type="dxa"/>
            <w:tcBorders>
              <w:left w:val="single" w:sz="4" w:space="0" w:color="FFFFFF" w:themeColor="background1"/>
              <w:right w:val="single" w:sz="4" w:space="0" w:color="FFFFFF" w:themeColor="background1"/>
            </w:tcBorders>
            <w:shd w:val="clear" w:color="auto" w:fill="002060"/>
            <w:vAlign w:val="center"/>
          </w:tcPr>
          <w:p w14:paraId="134B455F" w14:textId="24FC8DFB" w:rsidR="00351235" w:rsidRPr="007B3E41" w:rsidRDefault="00351235" w:rsidP="007B3E41">
            <w:pPr>
              <w:jc w:val="center"/>
              <w:rPr>
                <w:b/>
                <w:bCs/>
                <w:color w:val="FFFFFF" w:themeColor="background1"/>
                <w:sz w:val="20"/>
                <w:szCs w:val="20"/>
              </w:rPr>
            </w:pPr>
            <w:r>
              <w:rPr>
                <w:b/>
                <w:bCs/>
                <w:color w:val="FFFFFF" w:themeColor="background1"/>
                <w:sz w:val="20"/>
                <w:szCs w:val="20"/>
              </w:rPr>
              <w:t>FONCTION</w:t>
            </w:r>
          </w:p>
        </w:tc>
        <w:tc>
          <w:tcPr>
            <w:tcW w:w="1441" w:type="dxa"/>
            <w:tcBorders>
              <w:left w:val="single" w:sz="4" w:space="0" w:color="FFFFFF" w:themeColor="background1"/>
              <w:right w:val="single" w:sz="4" w:space="0" w:color="FFFFFF" w:themeColor="background1"/>
            </w:tcBorders>
            <w:shd w:val="clear" w:color="auto" w:fill="002060"/>
          </w:tcPr>
          <w:p w14:paraId="3559FDD7" w14:textId="095EA649" w:rsidR="00351235" w:rsidRDefault="00351235" w:rsidP="007B3E41">
            <w:pPr>
              <w:jc w:val="center"/>
              <w:rPr>
                <w:b/>
                <w:bCs/>
                <w:color w:val="FFFFFF" w:themeColor="background1"/>
                <w:sz w:val="20"/>
                <w:szCs w:val="20"/>
              </w:rPr>
            </w:pPr>
            <w:r>
              <w:rPr>
                <w:b/>
                <w:bCs/>
                <w:color w:val="FFFFFF" w:themeColor="background1"/>
                <w:sz w:val="20"/>
                <w:szCs w:val="20"/>
              </w:rPr>
              <w:t>EMAIL</w:t>
            </w:r>
          </w:p>
        </w:tc>
        <w:tc>
          <w:tcPr>
            <w:tcW w:w="1439" w:type="dxa"/>
            <w:tcBorders>
              <w:left w:val="single" w:sz="4" w:space="0" w:color="FFFFFF" w:themeColor="background1"/>
              <w:right w:val="single" w:sz="4" w:space="0" w:color="FFFFFF" w:themeColor="background1"/>
            </w:tcBorders>
            <w:shd w:val="clear" w:color="auto" w:fill="002060"/>
            <w:vAlign w:val="center"/>
          </w:tcPr>
          <w:p w14:paraId="49B10C3A" w14:textId="0970542D" w:rsidR="00351235" w:rsidRPr="007B3E41" w:rsidRDefault="00351235" w:rsidP="007B3E41">
            <w:pPr>
              <w:jc w:val="center"/>
              <w:rPr>
                <w:b/>
                <w:bCs/>
                <w:color w:val="FFFFFF" w:themeColor="background1"/>
                <w:sz w:val="20"/>
                <w:szCs w:val="20"/>
              </w:rPr>
            </w:pPr>
            <w:r>
              <w:rPr>
                <w:b/>
                <w:bCs/>
                <w:color w:val="FFFFFF" w:themeColor="background1"/>
                <w:sz w:val="20"/>
                <w:szCs w:val="20"/>
              </w:rPr>
              <w:t>TELEPHONE</w:t>
            </w:r>
          </w:p>
        </w:tc>
        <w:tc>
          <w:tcPr>
            <w:tcW w:w="1425" w:type="dxa"/>
            <w:tcBorders>
              <w:left w:val="single" w:sz="4" w:space="0" w:color="FFFFFF" w:themeColor="background1"/>
            </w:tcBorders>
            <w:shd w:val="clear" w:color="auto" w:fill="002060"/>
            <w:vAlign w:val="center"/>
          </w:tcPr>
          <w:p w14:paraId="282EE82F" w14:textId="0641E71F" w:rsidR="00351235" w:rsidRPr="007B3E41" w:rsidRDefault="00351235" w:rsidP="007B3E41">
            <w:pPr>
              <w:jc w:val="center"/>
              <w:rPr>
                <w:b/>
                <w:bCs/>
                <w:color w:val="FFFFFF" w:themeColor="background1"/>
                <w:sz w:val="20"/>
                <w:szCs w:val="20"/>
              </w:rPr>
            </w:pPr>
            <w:r>
              <w:rPr>
                <w:b/>
                <w:bCs/>
                <w:color w:val="FFFFFF" w:themeColor="background1"/>
                <w:sz w:val="20"/>
                <w:szCs w:val="20"/>
              </w:rPr>
              <w:t>ADRESSE</w:t>
            </w:r>
          </w:p>
        </w:tc>
      </w:tr>
      <w:tr w:rsidR="00351235" w14:paraId="6095815C" w14:textId="77777777" w:rsidTr="008E26DB">
        <w:trPr>
          <w:trHeight w:val="339"/>
          <w:jc w:val="center"/>
        </w:trPr>
        <w:tc>
          <w:tcPr>
            <w:tcW w:w="474" w:type="dxa"/>
            <w:vMerge/>
            <w:tcBorders>
              <w:right w:val="single" w:sz="4" w:space="0" w:color="FFFFFF" w:themeColor="background1"/>
            </w:tcBorders>
            <w:shd w:val="clear" w:color="auto" w:fill="002060"/>
          </w:tcPr>
          <w:p w14:paraId="5264656B" w14:textId="77777777" w:rsidR="00351235" w:rsidRPr="00931F01" w:rsidRDefault="00351235" w:rsidP="007B3E41">
            <w:pPr>
              <w:jc w:val="center"/>
              <w:rPr>
                <w:b/>
                <w:bCs/>
                <w:color w:val="FFFFFF" w:themeColor="background1"/>
                <w:sz w:val="14"/>
                <w:szCs w:val="14"/>
              </w:rPr>
            </w:pPr>
          </w:p>
        </w:tc>
        <w:tc>
          <w:tcPr>
            <w:tcW w:w="2503"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351235" w:rsidRDefault="00351235" w:rsidP="008E26DB">
            <w:pPr>
              <w:jc w:val="center"/>
              <w:rPr>
                <w:b/>
                <w:bCs/>
                <w:color w:val="FFFFFF" w:themeColor="background1"/>
                <w:sz w:val="18"/>
                <w:szCs w:val="18"/>
              </w:rPr>
            </w:pPr>
            <w:r w:rsidRPr="007655D4">
              <w:rPr>
                <w:b/>
                <w:bCs/>
                <w:color w:val="FFFFFF" w:themeColor="background1"/>
                <w:sz w:val="18"/>
                <w:szCs w:val="18"/>
              </w:rPr>
              <w:t xml:space="preserve">Représentant </w:t>
            </w:r>
            <w:r w:rsidR="008E26DB">
              <w:rPr>
                <w:b/>
                <w:bCs/>
                <w:color w:val="FFFFFF" w:themeColor="background1"/>
                <w:sz w:val="18"/>
                <w:szCs w:val="18"/>
              </w:rPr>
              <w:t>légal</w:t>
            </w:r>
          </w:p>
          <w:p w14:paraId="2AA5E6F5" w14:textId="1361B5F6" w:rsidR="008E26DB" w:rsidRPr="008E26DB" w:rsidRDefault="008E26DB" w:rsidP="008E26DB">
            <w:pPr>
              <w:rPr>
                <w:b/>
                <w:bCs/>
                <w:color w:val="FFFFFF" w:themeColor="background1"/>
                <w:sz w:val="8"/>
                <w:szCs w:val="8"/>
              </w:rPr>
            </w:pPr>
          </w:p>
        </w:tc>
        <w:tc>
          <w:tcPr>
            <w:tcW w:w="1985" w:type="dxa"/>
            <w:vAlign w:val="center"/>
          </w:tcPr>
          <w:p w14:paraId="399A1999" w14:textId="77777777" w:rsidR="00351235" w:rsidRPr="007B3E41" w:rsidRDefault="00351235" w:rsidP="007B3E41">
            <w:pPr>
              <w:jc w:val="center"/>
              <w:rPr>
                <w:sz w:val="18"/>
                <w:szCs w:val="18"/>
              </w:rPr>
            </w:pPr>
          </w:p>
        </w:tc>
        <w:tc>
          <w:tcPr>
            <w:tcW w:w="388" w:type="dxa"/>
            <w:vAlign w:val="center"/>
          </w:tcPr>
          <w:p w14:paraId="22346D50" w14:textId="77777777" w:rsidR="00351235" w:rsidRPr="008E26DB" w:rsidRDefault="00351235" w:rsidP="007B3E41">
            <w:pPr>
              <w:jc w:val="center"/>
              <w:rPr>
                <w:b/>
                <w:bCs/>
                <w:sz w:val="18"/>
                <w:szCs w:val="18"/>
              </w:rPr>
            </w:pPr>
          </w:p>
        </w:tc>
        <w:tc>
          <w:tcPr>
            <w:tcW w:w="1942" w:type="dxa"/>
            <w:vAlign w:val="center"/>
          </w:tcPr>
          <w:p w14:paraId="67D4DF31" w14:textId="2900E3EB" w:rsidR="00351235" w:rsidRPr="007B3E41" w:rsidRDefault="00351235" w:rsidP="007B3E41">
            <w:pPr>
              <w:jc w:val="center"/>
              <w:rPr>
                <w:sz w:val="18"/>
                <w:szCs w:val="18"/>
              </w:rPr>
            </w:pPr>
          </w:p>
        </w:tc>
        <w:tc>
          <w:tcPr>
            <w:tcW w:w="1441" w:type="dxa"/>
            <w:vAlign w:val="center"/>
          </w:tcPr>
          <w:p w14:paraId="42CE98D8" w14:textId="77777777" w:rsidR="00351235" w:rsidRPr="007B3E41" w:rsidRDefault="00351235" w:rsidP="007B3E41">
            <w:pPr>
              <w:jc w:val="center"/>
              <w:rPr>
                <w:sz w:val="18"/>
                <w:szCs w:val="18"/>
              </w:rPr>
            </w:pPr>
          </w:p>
        </w:tc>
        <w:tc>
          <w:tcPr>
            <w:tcW w:w="1439" w:type="dxa"/>
            <w:vAlign w:val="center"/>
          </w:tcPr>
          <w:p w14:paraId="6C83481E" w14:textId="586C037C" w:rsidR="00351235" w:rsidRPr="007B3E41" w:rsidRDefault="00351235" w:rsidP="007B3E41">
            <w:pPr>
              <w:jc w:val="center"/>
              <w:rPr>
                <w:sz w:val="18"/>
                <w:szCs w:val="18"/>
              </w:rPr>
            </w:pPr>
          </w:p>
        </w:tc>
        <w:tc>
          <w:tcPr>
            <w:tcW w:w="1425" w:type="dxa"/>
            <w:vAlign w:val="center"/>
          </w:tcPr>
          <w:p w14:paraId="0372A7A1" w14:textId="77777777" w:rsidR="00351235" w:rsidRPr="007B3E41" w:rsidRDefault="00351235" w:rsidP="007B3E41">
            <w:pPr>
              <w:jc w:val="center"/>
              <w:rPr>
                <w:sz w:val="18"/>
                <w:szCs w:val="18"/>
              </w:rPr>
            </w:pPr>
          </w:p>
        </w:tc>
      </w:tr>
      <w:tr w:rsidR="00351235" w14:paraId="3E802376" w14:textId="77777777" w:rsidTr="00326064">
        <w:trPr>
          <w:trHeight w:val="354"/>
          <w:jc w:val="center"/>
        </w:trPr>
        <w:tc>
          <w:tcPr>
            <w:tcW w:w="474" w:type="dxa"/>
            <w:vMerge/>
            <w:tcBorders>
              <w:right w:val="single" w:sz="4" w:space="0" w:color="FFFFFF" w:themeColor="background1"/>
            </w:tcBorders>
            <w:shd w:val="clear" w:color="auto" w:fill="002060"/>
          </w:tcPr>
          <w:p w14:paraId="684BC226" w14:textId="77777777" w:rsidR="00351235" w:rsidRPr="00931F01" w:rsidRDefault="00351235" w:rsidP="007B3E41">
            <w:pPr>
              <w:jc w:val="center"/>
              <w:rPr>
                <w:b/>
                <w:bCs/>
                <w:color w:val="FFFFFF" w:themeColor="background1"/>
                <w:sz w:val="14"/>
                <w:szCs w:val="14"/>
              </w:rPr>
            </w:pPr>
          </w:p>
        </w:tc>
        <w:tc>
          <w:tcPr>
            <w:tcW w:w="2503"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351235" w:rsidRDefault="008E26DB" w:rsidP="008E26DB">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8E26DB" w:rsidRPr="008E26DB" w:rsidRDefault="008E26DB" w:rsidP="008E26DB">
            <w:pPr>
              <w:jc w:val="center"/>
              <w:rPr>
                <w:b/>
                <w:bCs/>
                <w:color w:val="FFFFFF" w:themeColor="background1"/>
                <w:sz w:val="8"/>
                <w:szCs w:val="8"/>
              </w:rPr>
            </w:pPr>
          </w:p>
        </w:tc>
        <w:tc>
          <w:tcPr>
            <w:tcW w:w="1985" w:type="dxa"/>
            <w:shd w:val="clear" w:color="auto" w:fill="EAEAEA" w:themeFill="accent5" w:themeFillTint="1A"/>
            <w:vAlign w:val="center"/>
          </w:tcPr>
          <w:p w14:paraId="6007D44F" w14:textId="77777777" w:rsidR="00351235" w:rsidRPr="007B3E41" w:rsidRDefault="00351235" w:rsidP="007B3E41">
            <w:pPr>
              <w:jc w:val="center"/>
              <w:rPr>
                <w:sz w:val="18"/>
                <w:szCs w:val="18"/>
              </w:rPr>
            </w:pPr>
          </w:p>
        </w:tc>
        <w:tc>
          <w:tcPr>
            <w:tcW w:w="388" w:type="dxa"/>
            <w:shd w:val="clear" w:color="auto" w:fill="EAEAEA" w:themeFill="accent5" w:themeFillTint="1A"/>
            <w:vAlign w:val="center"/>
          </w:tcPr>
          <w:p w14:paraId="032EDE87" w14:textId="77777777" w:rsidR="00351235" w:rsidRPr="008E26DB" w:rsidRDefault="00351235" w:rsidP="007B3E41">
            <w:pPr>
              <w:jc w:val="center"/>
              <w:rPr>
                <w:b/>
                <w:bCs/>
                <w:sz w:val="18"/>
                <w:szCs w:val="18"/>
              </w:rPr>
            </w:pPr>
          </w:p>
        </w:tc>
        <w:tc>
          <w:tcPr>
            <w:tcW w:w="1942" w:type="dxa"/>
            <w:shd w:val="clear" w:color="auto" w:fill="EAEAEA" w:themeFill="accent5" w:themeFillTint="1A"/>
            <w:vAlign w:val="center"/>
          </w:tcPr>
          <w:p w14:paraId="2768B4EA" w14:textId="50525FB7" w:rsidR="00351235" w:rsidRPr="007B3E41" w:rsidRDefault="00351235" w:rsidP="007B3E41">
            <w:pPr>
              <w:jc w:val="center"/>
              <w:rPr>
                <w:sz w:val="18"/>
                <w:szCs w:val="18"/>
              </w:rPr>
            </w:pPr>
          </w:p>
        </w:tc>
        <w:tc>
          <w:tcPr>
            <w:tcW w:w="1441" w:type="dxa"/>
            <w:shd w:val="clear" w:color="auto" w:fill="EAEAEA" w:themeFill="accent5" w:themeFillTint="1A"/>
            <w:vAlign w:val="center"/>
          </w:tcPr>
          <w:p w14:paraId="11C7E972" w14:textId="77777777" w:rsidR="00351235" w:rsidRPr="007B3E41" w:rsidRDefault="00351235" w:rsidP="007B3E41">
            <w:pPr>
              <w:jc w:val="center"/>
              <w:rPr>
                <w:sz w:val="18"/>
                <w:szCs w:val="18"/>
              </w:rPr>
            </w:pPr>
          </w:p>
        </w:tc>
        <w:tc>
          <w:tcPr>
            <w:tcW w:w="1439" w:type="dxa"/>
            <w:shd w:val="clear" w:color="auto" w:fill="EAEAEA" w:themeFill="accent5" w:themeFillTint="1A"/>
            <w:vAlign w:val="center"/>
          </w:tcPr>
          <w:p w14:paraId="76F14328" w14:textId="0ACA666C" w:rsidR="00351235" w:rsidRPr="007B3E41" w:rsidRDefault="00351235" w:rsidP="007B3E41">
            <w:pPr>
              <w:jc w:val="center"/>
              <w:rPr>
                <w:sz w:val="18"/>
                <w:szCs w:val="18"/>
              </w:rPr>
            </w:pPr>
          </w:p>
        </w:tc>
        <w:tc>
          <w:tcPr>
            <w:tcW w:w="1425" w:type="dxa"/>
            <w:shd w:val="clear" w:color="auto" w:fill="EAEAEA" w:themeFill="accent5" w:themeFillTint="1A"/>
            <w:vAlign w:val="center"/>
          </w:tcPr>
          <w:p w14:paraId="20AA40AE" w14:textId="77777777" w:rsidR="00351235" w:rsidRPr="007B3E41" w:rsidRDefault="00351235" w:rsidP="007B3E41">
            <w:pPr>
              <w:jc w:val="center"/>
              <w:rPr>
                <w:sz w:val="18"/>
                <w:szCs w:val="18"/>
              </w:rPr>
            </w:pPr>
          </w:p>
        </w:tc>
      </w:tr>
      <w:tr w:rsidR="008E26DB" w14:paraId="29F43329" w14:textId="77777777" w:rsidTr="008E26DB">
        <w:trPr>
          <w:trHeight w:val="354"/>
          <w:jc w:val="center"/>
        </w:trPr>
        <w:tc>
          <w:tcPr>
            <w:tcW w:w="474" w:type="dxa"/>
            <w:vMerge/>
            <w:tcBorders>
              <w:right w:val="single" w:sz="4" w:space="0" w:color="FFFFFF" w:themeColor="background1"/>
            </w:tcBorders>
            <w:shd w:val="clear" w:color="auto" w:fill="002060"/>
          </w:tcPr>
          <w:p w14:paraId="3E0CE997" w14:textId="77777777" w:rsidR="008E26DB" w:rsidRPr="00931F01" w:rsidRDefault="008E26DB" w:rsidP="007B3E41">
            <w:pPr>
              <w:jc w:val="center"/>
              <w:rPr>
                <w:b/>
                <w:bCs/>
                <w:color w:val="FFFFFF" w:themeColor="background1"/>
                <w:sz w:val="14"/>
                <w:szCs w:val="14"/>
              </w:rPr>
            </w:pPr>
          </w:p>
        </w:tc>
        <w:tc>
          <w:tcPr>
            <w:tcW w:w="2503"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8E26DB" w:rsidRDefault="008E26DB" w:rsidP="008E26DB">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8E26DB" w:rsidRPr="008E26DB" w:rsidRDefault="008E26DB" w:rsidP="008E26DB">
            <w:pPr>
              <w:jc w:val="center"/>
              <w:rPr>
                <w:b/>
                <w:bCs/>
                <w:color w:val="FFFFFF" w:themeColor="background1"/>
                <w:sz w:val="8"/>
                <w:szCs w:val="8"/>
              </w:rPr>
            </w:pPr>
          </w:p>
        </w:tc>
        <w:tc>
          <w:tcPr>
            <w:tcW w:w="1985" w:type="dxa"/>
            <w:shd w:val="clear" w:color="auto" w:fill="FFFFFF" w:themeFill="background1"/>
            <w:vAlign w:val="center"/>
          </w:tcPr>
          <w:p w14:paraId="50633773" w14:textId="77777777" w:rsidR="008E26DB" w:rsidRPr="007B3E41" w:rsidRDefault="008E26DB" w:rsidP="007B3E41">
            <w:pPr>
              <w:jc w:val="center"/>
              <w:rPr>
                <w:sz w:val="18"/>
                <w:szCs w:val="18"/>
              </w:rPr>
            </w:pPr>
          </w:p>
        </w:tc>
        <w:tc>
          <w:tcPr>
            <w:tcW w:w="388" w:type="dxa"/>
            <w:shd w:val="clear" w:color="auto" w:fill="FFFFFF" w:themeFill="background1"/>
            <w:vAlign w:val="center"/>
          </w:tcPr>
          <w:p w14:paraId="09531E55" w14:textId="77777777" w:rsidR="008E26DB" w:rsidRPr="008E26DB" w:rsidRDefault="008E26DB" w:rsidP="007B3E41">
            <w:pPr>
              <w:jc w:val="center"/>
              <w:rPr>
                <w:b/>
                <w:bCs/>
                <w:sz w:val="18"/>
                <w:szCs w:val="18"/>
              </w:rPr>
            </w:pPr>
          </w:p>
        </w:tc>
        <w:tc>
          <w:tcPr>
            <w:tcW w:w="1942" w:type="dxa"/>
            <w:shd w:val="clear" w:color="auto" w:fill="FFFFFF" w:themeFill="background1"/>
            <w:vAlign w:val="center"/>
          </w:tcPr>
          <w:p w14:paraId="54BF5767" w14:textId="77777777" w:rsidR="008E26DB" w:rsidRPr="007B3E41" w:rsidRDefault="008E26DB" w:rsidP="007B3E41">
            <w:pPr>
              <w:jc w:val="center"/>
              <w:rPr>
                <w:sz w:val="18"/>
                <w:szCs w:val="18"/>
              </w:rPr>
            </w:pPr>
          </w:p>
        </w:tc>
        <w:tc>
          <w:tcPr>
            <w:tcW w:w="1441" w:type="dxa"/>
            <w:shd w:val="clear" w:color="auto" w:fill="FFFFFF" w:themeFill="background1"/>
            <w:vAlign w:val="center"/>
          </w:tcPr>
          <w:p w14:paraId="4B88F0EB" w14:textId="77777777" w:rsidR="008E26DB" w:rsidRPr="007B3E41" w:rsidRDefault="008E26DB" w:rsidP="007B3E41">
            <w:pPr>
              <w:jc w:val="center"/>
              <w:rPr>
                <w:sz w:val="18"/>
                <w:szCs w:val="18"/>
              </w:rPr>
            </w:pPr>
          </w:p>
        </w:tc>
        <w:tc>
          <w:tcPr>
            <w:tcW w:w="1439" w:type="dxa"/>
            <w:shd w:val="clear" w:color="auto" w:fill="FFFFFF" w:themeFill="background1"/>
            <w:vAlign w:val="center"/>
          </w:tcPr>
          <w:p w14:paraId="5F8F53CA" w14:textId="77777777" w:rsidR="008E26DB" w:rsidRPr="007B3E41" w:rsidRDefault="008E26DB" w:rsidP="007B3E41">
            <w:pPr>
              <w:jc w:val="center"/>
              <w:rPr>
                <w:sz w:val="18"/>
                <w:szCs w:val="18"/>
              </w:rPr>
            </w:pPr>
          </w:p>
        </w:tc>
        <w:tc>
          <w:tcPr>
            <w:tcW w:w="1425" w:type="dxa"/>
            <w:shd w:val="clear" w:color="auto" w:fill="FFFFFF" w:themeFill="background1"/>
            <w:vAlign w:val="center"/>
          </w:tcPr>
          <w:p w14:paraId="188E6638" w14:textId="77777777" w:rsidR="008E26DB" w:rsidRPr="007B3E41" w:rsidRDefault="008E26DB" w:rsidP="007B3E41">
            <w:pPr>
              <w:jc w:val="center"/>
              <w:rPr>
                <w:sz w:val="18"/>
                <w:szCs w:val="18"/>
              </w:rPr>
            </w:pPr>
          </w:p>
        </w:tc>
      </w:tr>
      <w:tr w:rsidR="008E26DB" w14:paraId="4923A7C4" w14:textId="77777777" w:rsidTr="00326064">
        <w:trPr>
          <w:trHeight w:val="354"/>
          <w:jc w:val="center"/>
        </w:trPr>
        <w:tc>
          <w:tcPr>
            <w:tcW w:w="474" w:type="dxa"/>
            <w:vMerge/>
            <w:tcBorders>
              <w:bottom w:val="single" w:sz="4" w:space="0" w:color="002060"/>
              <w:right w:val="single" w:sz="4" w:space="0" w:color="FFFFFF" w:themeColor="background1"/>
            </w:tcBorders>
            <w:shd w:val="clear" w:color="auto" w:fill="002060"/>
          </w:tcPr>
          <w:p w14:paraId="45B728E2" w14:textId="77777777" w:rsidR="00351235" w:rsidRPr="00931F01" w:rsidRDefault="00351235" w:rsidP="007B3E41">
            <w:pPr>
              <w:jc w:val="center"/>
              <w:rPr>
                <w:b/>
                <w:bCs/>
                <w:color w:val="FFFFFF" w:themeColor="background1"/>
                <w:sz w:val="14"/>
                <w:szCs w:val="14"/>
              </w:rPr>
            </w:pPr>
          </w:p>
        </w:tc>
        <w:tc>
          <w:tcPr>
            <w:tcW w:w="2503"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351235" w:rsidRDefault="00351235" w:rsidP="008E26DB">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8E26DB" w:rsidRPr="008E26DB" w:rsidRDefault="008E26DB" w:rsidP="008E26DB">
            <w:pPr>
              <w:jc w:val="center"/>
              <w:rPr>
                <w:b/>
                <w:bCs/>
                <w:color w:val="FFFFFF" w:themeColor="background1"/>
                <w:sz w:val="8"/>
                <w:szCs w:val="8"/>
              </w:rPr>
            </w:pPr>
          </w:p>
        </w:tc>
        <w:tc>
          <w:tcPr>
            <w:tcW w:w="1985" w:type="dxa"/>
            <w:tcBorders>
              <w:bottom w:val="single" w:sz="24" w:space="0" w:color="002060"/>
            </w:tcBorders>
            <w:shd w:val="clear" w:color="auto" w:fill="EAEAEA" w:themeFill="accent5" w:themeFillTint="1A"/>
            <w:vAlign w:val="center"/>
          </w:tcPr>
          <w:p w14:paraId="53ACC7DF" w14:textId="77777777" w:rsidR="00351235" w:rsidRPr="007B3E41" w:rsidRDefault="00351235" w:rsidP="007B3E41">
            <w:pPr>
              <w:jc w:val="center"/>
              <w:rPr>
                <w:sz w:val="18"/>
                <w:szCs w:val="18"/>
              </w:rPr>
            </w:pPr>
          </w:p>
        </w:tc>
        <w:tc>
          <w:tcPr>
            <w:tcW w:w="388" w:type="dxa"/>
            <w:tcBorders>
              <w:bottom w:val="single" w:sz="24" w:space="0" w:color="002060"/>
            </w:tcBorders>
            <w:shd w:val="clear" w:color="auto" w:fill="EAEAEA" w:themeFill="accent5" w:themeFillTint="1A"/>
            <w:vAlign w:val="center"/>
          </w:tcPr>
          <w:p w14:paraId="16373752" w14:textId="77777777" w:rsidR="00351235" w:rsidRPr="008E26DB" w:rsidRDefault="00351235" w:rsidP="007B3E41">
            <w:pPr>
              <w:jc w:val="center"/>
              <w:rPr>
                <w:b/>
                <w:bCs/>
                <w:sz w:val="18"/>
                <w:szCs w:val="18"/>
              </w:rPr>
            </w:pPr>
          </w:p>
        </w:tc>
        <w:tc>
          <w:tcPr>
            <w:tcW w:w="1942" w:type="dxa"/>
            <w:tcBorders>
              <w:bottom w:val="single" w:sz="24" w:space="0" w:color="002060"/>
            </w:tcBorders>
            <w:shd w:val="clear" w:color="auto" w:fill="EAEAEA" w:themeFill="accent5" w:themeFillTint="1A"/>
            <w:vAlign w:val="center"/>
          </w:tcPr>
          <w:p w14:paraId="267CA941" w14:textId="381B9BDD" w:rsidR="00351235" w:rsidRPr="007B3E41" w:rsidRDefault="00351235" w:rsidP="007B3E41">
            <w:pPr>
              <w:jc w:val="center"/>
              <w:rPr>
                <w:sz w:val="18"/>
                <w:szCs w:val="18"/>
              </w:rPr>
            </w:pPr>
          </w:p>
        </w:tc>
        <w:tc>
          <w:tcPr>
            <w:tcW w:w="1441" w:type="dxa"/>
            <w:tcBorders>
              <w:bottom w:val="single" w:sz="24" w:space="0" w:color="002060"/>
            </w:tcBorders>
            <w:shd w:val="clear" w:color="auto" w:fill="EAEAEA" w:themeFill="accent5" w:themeFillTint="1A"/>
            <w:vAlign w:val="center"/>
          </w:tcPr>
          <w:p w14:paraId="1775E407" w14:textId="77777777" w:rsidR="00351235" w:rsidRPr="007B3E41" w:rsidRDefault="00351235" w:rsidP="007B3E41">
            <w:pPr>
              <w:jc w:val="center"/>
              <w:rPr>
                <w:sz w:val="18"/>
                <w:szCs w:val="18"/>
              </w:rPr>
            </w:pPr>
          </w:p>
        </w:tc>
        <w:tc>
          <w:tcPr>
            <w:tcW w:w="1439" w:type="dxa"/>
            <w:tcBorders>
              <w:bottom w:val="single" w:sz="24" w:space="0" w:color="002060"/>
            </w:tcBorders>
            <w:shd w:val="clear" w:color="auto" w:fill="EAEAEA" w:themeFill="accent5" w:themeFillTint="1A"/>
            <w:vAlign w:val="center"/>
          </w:tcPr>
          <w:p w14:paraId="20B9A9FA" w14:textId="77777777" w:rsidR="00351235" w:rsidRPr="007B3E41" w:rsidRDefault="00351235" w:rsidP="007B3E41">
            <w:pPr>
              <w:jc w:val="center"/>
              <w:rPr>
                <w:sz w:val="18"/>
                <w:szCs w:val="18"/>
              </w:rPr>
            </w:pPr>
          </w:p>
        </w:tc>
        <w:tc>
          <w:tcPr>
            <w:tcW w:w="1425" w:type="dxa"/>
            <w:tcBorders>
              <w:bottom w:val="single" w:sz="24" w:space="0" w:color="002060"/>
            </w:tcBorders>
            <w:shd w:val="clear" w:color="auto" w:fill="EAEAEA" w:themeFill="accent5" w:themeFillTint="1A"/>
            <w:vAlign w:val="center"/>
          </w:tcPr>
          <w:p w14:paraId="0DBA8F99" w14:textId="77777777" w:rsidR="00351235" w:rsidRPr="007B3E41" w:rsidRDefault="00351235" w:rsidP="007B3E41">
            <w:pPr>
              <w:jc w:val="center"/>
              <w:rPr>
                <w:sz w:val="18"/>
                <w:szCs w:val="18"/>
              </w:rPr>
            </w:pPr>
          </w:p>
        </w:tc>
      </w:tr>
      <w:tr w:rsidR="008E26DB" w14:paraId="2452EABF" w14:textId="77777777" w:rsidTr="00326064">
        <w:trPr>
          <w:trHeight w:val="354"/>
          <w:jc w:val="center"/>
        </w:trPr>
        <w:tc>
          <w:tcPr>
            <w:tcW w:w="474" w:type="dxa"/>
            <w:vMerge w:val="restart"/>
            <w:tcBorders>
              <w:top w:val="single" w:sz="4" w:space="0" w:color="002060"/>
            </w:tcBorders>
            <w:shd w:val="clear" w:color="auto" w:fill="95C03B" w:themeFill="text2"/>
            <w:textDirection w:val="btLr"/>
          </w:tcPr>
          <w:p w14:paraId="37C690EE" w14:textId="3C5E550D" w:rsidR="008E26DB" w:rsidRPr="00931F01" w:rsidRDefault="008E26DB" w:rsidP="00931F01">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503" w:type="dxa"/>
            <w:tcBorders>
              <w:top w:val="single" w:sz="4" w:space="0" w:color="002060"/>
              <w:bottom w:val="single" w:sz="4" w:space="0" w:color="FFFFFF" w:themeColor="background1"/>
            </w:tcBorders>
            <w:shd w:val="clear" w:color="auto" w:fill="95C03B" w:themeFill="text2"/>
            <w:vAlign w:val="center"/>
          </w:tcPr>
          <w:p w14:paraId="54DD2DF2" w14:textId="1EA840B1" w:rsidR="008E26DB" w:rsidRPr="007655D4" w:rsidRDefault="008E26DB" w:rsidP="00931F01">
            <w:pPr>
              <w:jc w:val="center"/>
              <w:rPr>
                <w:b/>
                <w:bCs/>
                <w:color w:val="FFFFFF" w:themeColor="background1"/>
                <w:sz w:val="18"/>
                <w:szCs w:val="18"/>
              </w:rPr>
            </w:pPr>
            <w:r w:rsidRPr="007655D4">
              <w:rPr>
                <w:b/>
                <w:bCs/>
                <w:color w:val="FFFFFF" w:themeColor="background1"/>
                <w:sz w:val="18"/>
                <w:szCs w:val="18"/>
              </w:rPr>
              <w:t>Représentant SIGMA Informatique</w:t>
            </w:r>
          </w:p>
        </w:tc>
        <w:tc>
          <w:tcPr>
            <w:tcW w:w="1985" w:type="dxa"/>
            <w:tcBorders>
              <w:top w:val="single" w:sz="24" w:space="0" w:color="002060"/>
              <w:bottom w:val="single" w:sz="4" w:space="0" w:color="002060"/>
            </w:tcBorders>
            <w:vAlign w:val="center"/>
          </w:tcPr>
          <w:p w14:paraId="44389313" w14:textId="77777777" w:rsidR="008E26DB" w:rsidRPr="007B3E41" w:rsidRDefault="008E26DB" w:rsidP="007B3E41">
            <w:pPr>
              <w:jc w:val="center"/>
              <w:rPr>
                <w:sz w:val="18"/>
                <w:szCs w:val="18"/>
              </w:rPr>
            </w:pPr>
          </w:p>
        </w:tc>
        <w:tc>
          <w:tcPr>
            <w:tcW w:w="388" w:type="dxa"/>
            <w:tcBorders>
              <w:top w:val="single" w:sz="24" w:space="0" w:color="002060"/>
              <w:bottom w:val="single" w:sz="4" w:space="0" w:color="002060"/>
            </w:tcBorders>
            <w:vAlign w:val="center"/>
          </w:tcPr>
          <w:p w14:paraId="6707365D" w14:textId="77777777" w:rsidR="008E26DB" w:rsidRPr="008E26DB" w:rsidRDefault="008E26DB" w:rsidP="007B3E41">
            <w:pPr>
              <w:jc w:val="center"/>
              <w:rPr>
                <w:b/>
                <w:bCs/>
                <w:sz w:val="18"/>
                <w:szCs w:val="18"/>
              </w:rPr>
            </w:pPr>
          </w:p>
        </w:tc>
        <w:tc>
          <w:tcPr>
            <w:tcW w:w="1942" w:type="dxa"/>
            <w:tcBorders>
              <w:top w:val="single" w:sz="24" w:space="0" w:color="002060"/>
              <w:bottom w:val="single" w:sz="4" w:space="0" w:color="002060"/>
            </w:tcBorders>
            <w:vAlign w:val="center"/>
          </w:tcPr>
          <w:p w14:paraId="496F2AE6" w14:textId="5F51FA96" w:rsidR="008E26DB" w:rsidRPr="007B3E41" w:rsidRDefault="008E26DB" w:rsidP="007B3E41">
            <w:pPr>
              <w:jc w:val="center"/>
              <w:rPr>
                <w:sz w:val="18"/>
                <w:szCs w:val="18"/>
              </w:rPr>
            </w:pPr>
          </w:p>
        </w:tc>
        <w:tc>
          <w:tcPr>
            <w:tcW w:w="1441" w:type="dxa"/>
            <w:tcBorders>
              <w:top w:val="single" w:sz="24" w:space="0" w:color="002060"/>
              <w:bottom w:val="single" w:sz="4" w:space="0" w:color="002060"/>
            </w:tcBorders>
            <w:vAlign w:val="center"/>
          </w:tcPr>
          <w:p w14:paraId="45A2CA61" w14:textId="77777777" w:rsidR="008E26DB" w:rsidRPr="007B3E41" w:rsidRDefault="008E26DB" w:rsidP="007B3E41">
            <w:pPr>
              <w:jc w:val="center"/>
              <w:rPr>
                <w:sz w:val="18"/>
                <w:szCs w:val="18"/>
              </w:rPr>
            </w:pPr>
          </w:p>
        </w:tc>
        <w:tc>
          <w:tcPr>
            <w:tcW w:w="1439" w:type="dxa"/>
            <w:tcBorders>
              <w:top w:val="single" w:sz="24" w:space="0" w:color="002060"/>
              <w:bottom w:val="single" w:sz="4" w:space="0" w:color="002060"/>
            </w:tcBorders>
            <w:vAlign w:val="center"/>
          </w:tcPr>
          <w:p w14:paraId="48CDA214" w14:textId="3D537456" w:rsidR="008E26DB" w:rsidRPr="007B3E41" w:rsidRDefault="008E26DB" w:rsidP="007B3E41">
            <w:pPr>
              <w:jc w:val="center"/>
              <w:rPr>
                <w:sz w:val="18"/>
                <w:szCs w:val="18"/>
              </w:rPr>
            </w:pPr>
          </w:p>
        </w:tc>
        <w:tc>
          <w:tcPr>
            <w:tcW w:w="1425" w:type="dxa"/>
            <w:vMerge w:val="restart"/>
            <w:tcBorders>
              <w:top w:val="single" w:sz="24" w:space="0" w:color="002060"/>
            </w:tcBorders>
            <w:vAlign w:val="center"/>
          </w:tcPr>
          <w:p w14:paraId="13CFC205" w14:textId="1D0D81E4" w:rsidR="008E26DB" w:rsidRPr="007B3E41" w:rsidRDefault="008E26DB" w:rsidP="007B3E41">
            <w:pPr>
              <w:jc w:val="center"/>
              <w:rPr>
                <w:sz w:val="18"/>
                <w:szCs w:val="18"/>
              </w:rPr>
            </w:pPr>
            <w:r w:rsidRPr="008E26DB">
              <w:rPr>
                <w:sz w:val="18"/>
                <w:szCs w:val="18"/>
              </w:rPr>
              <w:t>La Gesvrine – 8 rue Newton CS 84533 44245 - La Chapelle sur Erdre cedex</w:t>
            </w:r>
          </w:p>
        </w:tc>
      </w:tr>
      <w:tr w:rsidR="008E26DB" w14:paraId="2BD096F0" w14:textId="77777777" w:rsidTr="00326064">
        <w:trPr>
          <w:trHeight w:val="354"/>
          <w:jc w:val="center"/>
        </w:trPr>
        <w:tc>
          <w:tcPr>
            <w:tcW w:w="474" w:type="dxa"/>
            <w:vMerge/>
            <w:tcBorders>
              <w:top w:val="single" w:sz="4" w:space="0" w:color="002060"/>
            </w:tcBorders>
            <w:shd w:val="clear" w:color="auto" w:fill="95C03B" w:themeFill="text2"/>
            <w:textDirection w:val="btLr"/>
          </w:tcPr>
          <w:p w14:paraId="20230915" w14:textId="77777777" w:rsidR="008E26DB" w:rsidRPr="00931F01" w:rsidRDefault="008E26DB" w:rsidP="00931F01">
            <w:pPr>
              <w:ind w:left="113" w:right="113"/>
              <w:jc w:val="center"/>
              <w:rPr>
                <w:b/>
                <w:bCs/>
                <w:color w:val="FFFFFF" w:themeColor="background1"/>
                <w:sz w:val="14"/>
                <w:szCs w:val="14"/>
              </w:rPr>
            </w:pPr>
          </w:p>
        </w:tc>
        <w:tc>
          <w:tcPr>
            <w:tcW w:w="2503" w:type="dxa"/>
            <w:tcBorders>
              <w:top w:val="single" w:sz="4" w:space="0" w:color="FFFFFF" w:themeColor="background1"/>
              <w:bottom w:val="single" w:sz="4" w:space="0" w:color="FFFFFF" w:themeColor="background1"/>
            </w:tcBorders>
            <w:shd w:val="clear" w:color="auto" w:fill="95C03B" w:themeFill="text2"/>
            <w:vAlign w:val="center"/>
          </w:tcPr>
          <w:p w14:paraId="7B203721" w14:textId="0EAEF167" w:rsidR="008E26DB" w:rsidRPr="007655D4" w:rsidRDefault="008E26DB" w:rsidP="00931F01">
            <w:pPr>
              <w:jc w:val="center"/>
              <w:rPr>
                <w:b/>
                <w:bCs/>
                <w:color w:val="FFFFFF" w:themeColor="background1"/>
                <w:sz w:val="18"/>
                <w:szCs w:val="18"/>
              </w:rPr>
            </w:pPr>
            <w:r>
              <w:rPr>
                <w:b/>
                <w:bCs/>
                <w:color w:val="FFFFFF" w:themeColor="background1"/>
                <w:sz w:val="18"/>
                <w:szCs w:val="18"/>
              </w:rPr>
              <w:t>Point de contact</w:t>
            </w:r>
          </w:p>
        </w:tc>
        <w:tc>
          <w:tcPr>
            <w:tcW w:w="1985" w:type="dxa"/>
            <w:tcBorders>
              <w:top w:val="single" w:sz="4" w:space="0" w:color="002060"/>
            </w:tcBorders>
            <w:shd w:val="clear" w:color="auto" w:fill="EAEAEA" w:themeFill="accent5" w:themeFillTint="1A"/>
            <w:vAlign w:val="center"/>
          </w:tcPr>
          <w:p w14:paraId="1DEFD84A" w14:textId="77777777" w:rsidR="008E26DB" w:rsidRPr="007B3E41" w:rsidRDefault="008E26DB" w:rsidP="007B3E41">
            <w:pPr>
              <w:jc w:val="center"/>
              <w:rPr>
                <w:sz w:val="18"/>
                <w:szCs w:val="18"/>
              </w:rPr>
            </w:pPr>
          </w:p>
        </w:tc>
        <w:tc>
          <w:tcPr>
            <w:tcW w:w="388" w:type="dxa"/>
            <w:tcBorders>
              <w:top w:val="single" w:sz="4" w:space="0" w:color="002060"/>
            </w:tcBorders>
            <w:shd w:val="clear" w:color="auto" w:fill="EAEAEA" w:themeFill="accent5" w:themeFillTint="1A"/>
            <w:vAlign w:val="center"/>
          </w:tcPr>
          <w:p w14:paraId="1549468F" w14:textId="1311F66B" w:rsidR="008E26DB" w:rsidRPr="008E26DB" w:rsidRDefault="008E26DB" w:rsidP="007B3E41">
            <w:pPr>
              <w:jc w:val="center"/>
              <w:rPr>
                <w:b/>
                <w:bCs/>
                <w:sz w:val="18"/>
                <w:szCs w:val="18"/>
              </w:rPr>
            </w:pPr>
            <w:r>
              <w:rPr>
                <w:b/>
                <w:bCs/>
                <w:sz w:val="18"/>
                <w:szCs w:val="18"/>
              </w:rPr>
              <w:t>X</w:t>
            </w:r>
          </w:p>
        </w:tc>
        <w:tc>
          <w:tcPr>
            <w:tcW w:w="1942" w:type="dxa"/>
            <w:tcBorders>
              <w:top w:val="single" w:sz="4" w:space="0" w:color="002060"/>
            </w:tcBorders>
            <w:shd w:val="clear" w:color="auto" w:fill="EAEAEA" w:themeFill="accent5" w:themeFillTint="1A"/>
            <w:vAlign w:val="center"/>
          </w:tcPr>
          <w:p w14:paraId="37248DDA" w14:textId="77777777" w:rsidR="008E26DB" w:rsidRPr="007B3E41" w:rsidRDefault="008E26DB" w:rsidP="007B3E41">
            <w:pPr>
              <w:jc w:val="center"/>
              <w:rPr>
                <w:sz w:val="18"/>
                <w:szCs w:val="18"/>
              </w:rPr>
            </w:pPr>
          </w:p>
        </w:tc>
        <w:tc>
          <w:tcPr>
            <w:tcW w:w="1441" w:type="dxa"/>
            <w:tcBorders>
              <w:top w:val="single" w:sz="4" w:space="0" w:color="002060"/>
            </w:tcBorders>
            <w:shd w:val="clear" w:color="auto" w:fill="EAEAEA" w:themeFill="accent5" w:themeFillTint="1A"/>
            <w:vAlign w:val="center"/>
          </w:tcPr>
          <w:p w14:paraId="1062BCFD" w14:textId="77777777" w:rsidR="008E26DB" w:rsidRPr="007B3E41" w:rsidRDefault="008E26DB" w:rsidP="007B3E41">
            <w:pPr>
              <w:jc w:val="center"/>
              <w:rPr>
                <w:sz w:val="18"/>
                <w:szCs w:val="18"/>
              </w:rPr>
            </w:pPr>
          </w:p>
        </w:tc>
        <w:tc>
          <w:tcPr>
            <w:tcW w:w="1439" w:type="dxa"/>
            <w:tcBorders>
              <w:top w:val="single" w:sz="4" w:space="0" w:color="002060"/>
            </w:tcBorders>
            <w:shd w:val="clear" w:color="auto" w:fill="EAEAEA" w:themeFill="accent5" w:themeFillTint="1A"/>
            <w:vAlign w:val="center"/>
          </w:tcPr>
          <w:p w14:paraId="36F8F2C1" w14:textId="77777777" w:rsidR="008E26DB" w:rsidRPr="007B3E41" w:rsidRDefault="008E26DB" w:rsidP="007B3E41">
            <w:pPr>
              <w:jc w:val="center"/>
              <w:rPr>
                <w:sz w:val="18"/>
                <w:szCs w:val="18"/>
              </w:rPr>
            </w:pPr>
          </w:p>
        </w:tc>
        <w:tc>
          <w:tcPr>
            <w:tcW w:w="1425" w:type="dxa"/>
            <w:vMerge/>
            <w:tcBorders>
              <w:top w:val="single" w:sz="24" w:space="0" w:color="002060"/>
            </w:tcBorders>
            <w:vAlign w:val="center"/>
          </w:tcPr>
          <w:p w14:paraId="07859C7A" w14:textId="77777777" w:rsidR="008E26DB" w:rsidRPr="008E26DB" w:rsidRDefault="008E26DB" w:rsidP="007B3E41">
            <w:pPr>
              <w:jc w:val="center"/>
              <w:rPr>
                <w:sz w:val="18"/>
                <w:szCs w:val="18"/>
              </w:rPr>
            </w:pPr>
          </w:p>
        </w:tc>
      </w:tr>
      <w:tr w:rsidR="008E26DB" w14:paraId="287E52F9" w14:textId="77777777" w:rsidTr="00326064">
        <w:trPr>
          <w:trHeight w:val="339"/>
          <w:jc w:val="center"/>
        </w:trPr>
        <w:tc>
          <w:tcPr>
            <w:tcW w:w="474" w:type="dxa"/>
            <w:vMerge/>
            <w:shd w:val="clear" w:color="auto" w:fill="95C03B" w:themeFill="text2"/>
          </w:tcPr>
          <w:p w14:paraId="0208E557" w14:textId="77777777" w:rsidR="008E26DB" w:rsidRPr="007655D4" w:rsidRDefault="008E26DB" w:rsidP="007B3E41">
            <w:pPr>
              <w:jc w:val="center"/>
              <w:rPr>
                <w:b/>
                <w:bCs/>
                <w:color w:val="FFFFFF" w:themeColor="background1"/>
                <w:sz w:val="18"/>
                <w:szCs w:val="18"/>
              </w:rPr>
            </w:pPr>
          </w:p>
        </w:tc>
        <w:tc>
          <w:tcPr>
            <w:tcW w:w="2503" w:type="dxa"/>
            <w:tcBorders>
              <w:top w:val="single" w:sz="4" w:space="0" w:color="FFFFFF" w:themeColor="background1"/>
              <w:bottom w:val="single" w:sz="4" w:space="0" w:color="FFFFFF" w:themeColor="background1"/>
            </w:tcBorders>
            <w:shd w:val="clear" w:color="auto" w:fill="95C03B" w:themeFill="text2"/>
            <w:vAlign w:val="center"/>
          </w:tcPr>
          <w:p w14:paraId="1C046C51" w14:textId="57B2D101" w:rsidR="008E26DB" w:rsidRPr="007655D4" w:rsidRDefault="008E26DB" w:rsidP="007B3E41">
            <w:pPr>
              <w:jc w:val="center"/>
              <w:rPr>
                <w:b/>
                <w:bCs/>
                <w:color w:val="FFFFFF" w:themeColor="background1"/>
                <w:sz w:val="18"/>
                <w:szCs w:val="18"/>
              </w:rPr>
            </w:pPr>
            <w:r w:rsidRPr="007655D4">
              <w:rPr>
                <w:b/>
                <w:bCs/>
                <w:color w:val="FFFFFF" w:themeColor="background1"/>
                <w:sz w:val="18"/>
                <w:szCs w:val="18"/>
              </w:rPr>
              <w:t>DPO SIGMA Informatique</w:t>
            </w:r>
          </w:p>
        </w:tc>
        <w:tc>
          <w:tcPr>
            <w:tcW w:w="1985" w:type="dxa"/>
            <w:shd w:val="clear" w:color="auto" w:fill="FFFFFF" w:themeFill="background1"/>
            <w:vAlign w:val="center"/>
          </w:tcPr>
          <w:p w14:paraId="4869A101" w14:textId="77777777" w:rsidR="00DC02A4" w:rsidRDefault="00DC02A4" w:rsidP="007C6804">
            <w:pPr>
              <w:jc w:val="center"/>
              <w:rPr>
                <w:sz w:val="18"/>
                <w:szCs w:val="18"/>
              </w:rPr>
            </w:pPr>
            <w:r w:rsidRPr="00DC02A4">
              <w:rPr>
                <w:sz w:val="18"/>
                <w:szCs w:val="18"/>
              </w:rPr>
              <w:t xml:space="preserve">Anne-Marguerite </w:t>
            </w:r>
          </w:p>
          <w:p w14:paraId="70BC2B7A" w14:textId="547FDDB7" w:rsidR="007C6804" w:rsidRPr="007B3E41" w:rsidRDefault="00DC02A4" w:rsidP="007C6804">
            <w:pPr>
              <w:jc w:val="center"/>
              <w:rPr>
                <w:sz w:val="18"/>
                <w:szCs w:val="18"/>
              </w:rPr>
            </w:pPr>
            <w:r w:rsidRPr="00DC02A4">
              <w:rPr>
                <w:sz w:val="18"/>
                <w:szCs w:val="18"/>
              </w:rPr>
              <w:t>DE BONY</w:t>
            </w:r>
          </w:p>
        </w:tc>
        <w:tc>
          <w:tcPr>
            <w:tcW w:w="388" w:type="dxa"/>
            <w:shd w:val="clear" w:color="auto" w:fill="FFFFFF" w:themeFill="background1"/>
            <w:vAlign w:val="center"/>
          </w:tcPr>
          <w:p w14:paraId="7305EB36" w14:textId="1A8FC93E" w:rsidR="008E26DB" w:rsidRPr="008E26DB" w:rsidRDefault="008E26DB" w:rsidP="007B3E41">
            <w:pPr>
              <w:jc w:val="center"/>
              <w:rPr>
                <w:b/>
                <w:bCs/>
                <w:sz w:val="18"/>
                <w:szCs w:val="18"/>
              </w:rPr>
            </w:pPr>
            <w:r w:rsidRPr="008E26DB">
              <w:rPr>
                <w:b/>
                <w:bCs/>
                <w:sz w:val="18"/>
                <w:szCs w:val="18"/>
              </w:rPr>
              <w:t>X</w:t>
            </w:r>
          </w:p>
        </w:tc>
        <w:tc>
          <w:tcPr>
            <w:tcW w:w="1942" w:type="dxa"/>
            <w:shd w:val="clear" w:color="auto" w:fill="FFFFFF" w:themeFill="background1"/>
            <w:vAlign w:val="center"/>
          </w:tcPr>
          <w:p w14:paraId="7DDCCF2B" w14:textId="1ABD80E1" w:rsidR="008E26DB" w:rsidRPr="007B3E41" w:rsidRDefault="008E26DB" w:rsidP="007B3E41">
            <w:pPr>
              <w:jc w:val="center"/>
              <w:rPr>
                <w:sz w:val="18"/>
                <w:szCs w:val="18"/>
              </w:rPr>
            </w:pPr>
            <w:r>
              <w:rPr>
                <w:sz w:val="18"/>
                <w:szCs w:val="18"/>
              </w:rPr>
              <w:t xml:space="preserve">DPO interne </w:t>
            </w:r>
          </w:p>
        </w:tc>
        <w:tc>
          <w:tcPr>
            <w:tcW w:w="1441" w:type="dxa"/>
            <w:shd w:val="clear" w:color="auto" w:fill="FFFFFF" w:themeFill="background1"/>
            <w:vAlign w:val="center"/>
          </w:tcPr>
          <w:p w14:paraId="1537727E" w14:textId="0BA2EA63" w:rsidR="008E26DB" w:rsidRPr="007B3E41" w:rsidRDefault="008E26DB" w:rsidP="007B3E41">
            <w:pPr>
              <w:jc w:val="center"/>
              <w:rPr>
                <w:sz w:val="18"/>
                <w:szCs w:val="18"/>
              </w:rPr>
            </w:pPr>
            <w:r>
              <w:rPr>
                <w:sz w:val="18"/>
                <w:szCs w:val="18"/>
              </w:rPr>
              <w:t xml:space="preserve">dpo@sigma.fr </w:t>
            </w:r>
          </w:p>
        </w:tc>
        <w:tc>
          <w:tcPr>
            <w:tcW w:w="1439" w:type="dxa"/>
            <w:shd w:val="clear" w:color="auto" w:fill="FFFFFF" w:themeFill="background1"/>
            <w:vAlign w:val="center"/>
          </w:tcPr>
          <w:p w14:paraId="1B049B89" w14:textId="50D34394" w:rsidR="008E26DB" w:rsidRPr="007B3E41" w:rsidRDefault="008E26DB" w:rsidP="007B3E41">
            <w:pPr>
              <w:jc w:val="center"/>
              <w:rPr>
                <w:sz w:val="18"/>
                <w:szCs w:val="18"/>
              </w:rPr>
            </w:pPr>
            <w:r w:rsidRPr="008E26DB">
              <w:rPr>
                <w:sz w:val="18"/>
                <w:szCs w:val="18"/>
              </w:rPr>
              <w:t>+33253469814</w:t>
            </w:r>
          </w:p>
        </w:tc>
        <w:tc>
          <w:tcPr>
            <w:tcW w:w="1425" w:type="dxa"/>
            <w:vMerge/>
            <w:shd w:val="clear" w:color="auto" w:fill="FFB7DB"/>
            <w:vAlign w:val="center"/>
          </w:tcPr>
          <w:p w14:paraId="1ACF9470" w14:textId="77777777" w:rsidR="008E26DB" w:rsidRPr="007B3E41" w:rsidRDefault="008E26DB" w:rsidP="007B3E41">
            <w:pPr>
              <w:jc w:val="center"/>
              <w:rPr>
                <w:sz w:val="18"/>
                <w:szCs w:val="18"/>
              </w:rPr>
            </w:pPr>
          </w:p>
        </w:tc>
      </w:tr>
      <w:tr w:rsidR="008E26DB" w14:paraId="562E19F4" w14:textId="77777777" w:rsidTr="00326064">
        <w:trPr>
          <w:trHeight w:val="339"/>
          <w:jc w:val="center"/>
        </w:trPr>
        <w:tc>
          <w:tcPr>
            <w:tcW w:w="474" w:type="dxa"/>
            <w:vMerge/>
            <w:shd w:val="clear" w:color="auto" w:fill="95C03B" w:themeFill="text2"/>
          </w:tcPr>
          <w:p w14:paraId="48E0C02F" w14:textId="77777777" w:rsidR="008E26DB" w:rsidRPr="007655D4" w:rsidRDefault="008E26DB" w:rsidP="007B3E41">
            <w:pPr>
              <w:jc w:val="center"/>
              <w:rPr>
                <w:b/>
                <w:bCs/>
                <w:color w:val="FFFFFF" w:themeColor="background1"/>
                <w:sz w:val="18"/>
                <w:szCs w:val="18"/>
              </w:rPr>
            </w:pPr>
          </w:p>
        </w:tc>
        <w:tc>
          <w:tcPr>
            <w:tcW w:w="2503" w:type="dxa"/>
            <w:tcBorders>
              <w:top w:val="single" w:sz="4" w:space="0" w:color="FFFFFF" w:themeColor="background1"/>
            </w:tcBorders>
            <w:shd w:val="clear" w:color="auto" w:fill="95C03B" w:themeFill="text2"/>
            <w:vAlign w:val="center"/>
          </w:tcPr>
          <w:p w14:paraId="60269A69" w14:textId="2A52E325" w:rsidR="008E26DB" w:rsidRPr="007655D4" w:rsidRDefault="008E26DB" w:rsidP="007B3E41">
            <w:pPr>
              <w:jc w:val="center"/>
              <w:rPr>
                <w:b/>
                <w:bCs/>
                <w:color w:val="FFFFFF" w:themeColor="background1"/>
                <w:sz w:val="18"/>
                <w:szCs w:val="18"/>
              </w:rPr>
            </w:pPr>
            <w:r w:rsidRPr="007655D4">
              <w:rPr>
                <w:b/>
                <w:bCs/>
                <w:color w:val="FFFFFF" w:themeColor="background1"/>
                <w:sz w:val="18"/>
                <w:szCs w:val="18"/>
              </w:rPr>
              <w:t>RSSI SIGMA Informatique</w:t>
            </w:r>
          </w:p>
        </w:tc>
        <w:tc>
          <w:tcPr>
            <w:tcW w:w="1985" w:type="dxa"/>
            <w:shd w:val="clear" w:color="auto" w:fill="EAEAEA" w:themeFill="accent5" w:themeFillTint="1A"/>
            <w:vAlign w:val="center"/>
          </w:tcPr>
          <w:p w14:paraId="43FE9EB0" w14:textId="7C12C766" w:rsidR="008E26DB" w:rsidRDefault="0003561D" w:rsidP="007B3E41">
            <w:pPr>
              <w:jc w:val="center"/>
              <w:rPr>
                <w:sz w:val="18"/>
                <w:szCs w:val="18"/>
              </w:rPr>
            </w:pPr>
            <w:r>
              <w:rPr>
                <w:sz w:val="18"/>
                <w:szCs w:val="18"/>
              </w:rPr>
              <w:t>Erwan GUEDAS</w:t>
            </w:r>
          </w:p>
        </w:tc>
        <w:tc>
          <w:tcPr>
            <w:tcW w:w="388" w:type="dxa"/>
            <w:shd w:val="clear" w:color="auto" w:fill="EAEAEA" w:themeFill="accent5" w:themeFillTint="1A"/>
            <w:vAlign w:val="center"/>
          </w:tcPr>
          <w:p w14:paraId="152AD636" w14:textId="3257E286" w:rsidR="008E26DB" w:rsidRPr="008E26DB" w:rsidRDefault="008E26DB" w:rsidP="007B3E41">
            <w:pPr>
              <w:jc w:val="center"/>
              <w:rPr>
                <w:b/>
                <w:bCs/>
                <w:sz w:val="18"/>
                <w:szCs w:val="18"/>
              </w:rPr>
            </w:pPr>
            <w:r w:rsidRPr="008E26DB">
              <w:rPr>
                <w:b/>
                <w:bCs/>
                <w:sz w:val="18"/>
                <w:szCs w:val="18"/>
              </w:rPr>
              <w:t>X</w:t>
            </w:r>
          </w:p>
        </w:tc>
        <w:tc>
          <w:tcPr>
            <w:tcW w:w="1942" w:type="dxa"/>
            <w:shd w:val="clear" w:color="auto" w:fill="EAEAEA" w:themeFill="accent5" w:themeFillTint="1A"/>
            <w:vAlign w:val="center"/>
          </w:tcPr>
          <w:p w14:paraId="1A1A9909" w14:textId="62CDA91A" w:rsidR="008E26DB" w:rsidRDefault="008E26DB" w:rsidP="007B3E41">
            <w:pPr>
              <w:jc w:val="center"/>
              <w:rPr>
                <w:sz w:val="18"/>
                <w:szCs w:val="18"/>
              </w:rPr>
            </w:pPr>
            <w:r>
              <w:rPr>
                <w:sz w:val="18"/>
                <w:szCs w:val="18"/>
              </w:rPr>
              <w:t xml:space="preserve">Responsable sécurité interne </w:t>
            </w:r>
          </w:p>
        </w:tc>
        <w:tc>
          <w:tcPr>
            <w:tcW w:w="1441" w:type="dxa"/>
            <w:shd w:val="clear" w:color="auto" w:fill="EAEAEA" w:themeFill="accent5" w:themeFillTint="1A"/>
            <w:vAlign w:val="center"/>
          </w:tcPr>
          <w:p w14:paraId="096DB29C" w14:textId="4574EA06" w:rsidR="008E26DB" w:rsidRDefault="0003561D" w:rsidP="007B3E41">
            <w:pPr>
              <w:jc w:val="center"/>
              <w:rPr>
                <w:sz w:val="18"/>
                <w:szCs w:val="18"/>
              </w:rPr>
            </w:pPr>
            <w:r>
              <w:rPr>
                <w:sz w:val="18"/>
                <w:szCs w:val="18"/>
              </w:rPr>
              <w:t>rssi</w:t>
            </w:r>
            <w:r w:rsidR="008E26DB" w:rsidRPr="008E26DB">
              <w:rPr>
                <w:sz w:val="18"/>
                <w:szCs w:val="18"/>
              </w:rPr>
              <w:t>@sigma.fr</w:t>
            </w:r>
          </w:p>
        </w:tc>
        <w:tc>
          <w:tcPr>
            <w:tcW w:w="1439" w:type="dxa"/>
            <w:shd w:val="clear" w:color="auto" w:fill="EAEAEA" w:themeFill="accent5" w:themeFillTint="1A"/>
            <w:vAlign w:val="center"/>
          </w:tcPr>
          <w:p w14:paraId="7EDF26F1" w14:textId="43FD960C" w:rsidR="0003561D" w:rsidRPr="007B3E41" w:rsidRDefault="0003561D" w:rsidP="0003561D">
            <w:pPr>
              <w:rPr>
                <w:sz w:val="18"/>
                <w:szCs w:val="18"/>
              </w:rPr>
            </w:pPr>
          </w:p>
          <w:p w14:paraId="5069B0F6" w14:textId="7FB8653C" w:rsidR="008E26DB" w:rsidRPr="007B3E41" w:rsidRDefault="008E26DB" w:rsidP="007B3E41">
            <w:pPr>
              <w:jc w:val="center"/>
              <w:rPr>
                <w:sz w:val="18"/>
                <w:szCs w:val="18"/>
              </w:rPr>
            </w:pPr>
          </w:p>
        </w:tc>
        <w:tc>
          <w:tcPr>
            <w:tcW w:w="1425" w:type="dxa"/>
            <w:vMerge/>
            <w:shd w:val="clear" w:color="auto" w:fill="FFFFFF" w:themeFill="background1"/>
            <w:vAlign w:val="center"/>
          </w:tcPr>
          <w:p w14:paraId="01B6A03E" w14:textId="77777777" w:rsidR="008E26DB" w:rsidRPr="007B3E41" w:rsidRDefault="008E26DB" w:rsidP="007B3E41">
            <w:pPr>
              <w:jc w:val="center"/>
              <w:rPr>
                <w:sz w:val="18"/>
                <w:szCs w:val="18"/>
              </w:rPr>
            </w:pPr>
          </w:p>
        </w:tc>
      </w:tr>
    </w:tbl>
    <w:p w14:paraId="124807E9" w14:textId="7FFBABF4" w:rsidR="007B3E41" w:rsidRPr="00C23C1A"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131A219A" w14:textId="1C67EC9F" w:rsidR="00255815" w:rsidRPr="00326064" w:rsidRDefault="00255815" w:rsidP="00255815">
      <w:pPr>
        <w:pStyle w:val="Titre2"/>
        <w:rPr>
          <w:color w:val="003D56" w:themeColor="background2"/>
        </w:rPr>
      </w:pPr>
      <w:r w:rsidRPr="00326064">
        <w:rPr>
          <w:color w:val="003D56" w:themeColor="background2"/>
        </w:rPr>
        <w:t>Présentation du traitement</w:t>
      </w:r>
    </w:p>
    <w:tbl>
      <w:tblPr>
        <w:tblStyle w:val="Grilledutableau"/>
        <w:tblW w:w="11553" w:type="dxa"/>
        <w:jc w:val="center"/>
        <w:tblLook w:val="04A0" w:firstRow="1" w:lastRow="0" w:firstColumn="1" w:lastColumn="0" w:noHBand="0" w:noVBand="1"/>
      </w:tblPr>
      <w:tblGrid>
        <w:gridCol w:w="1924"/>
        <w:gridCol w:w="4814"/>
        <w:gridCol w:w="4815"/>
      </w:tblGrid>
      <w:tr w:rsidR="00FA23BC" w14:paraId="39B5BF8D" w14:textId="77777777">
        <w:trPr>
          <w:trHeight w:val="360"/>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4619C6F3" w14:textId="0FD06F63" w:rsidR="00FA23BC" w:rsidRPr="007655D4" w:rsidRDefault="00FA23BC">
            <w:pPr>
              <w:jc w:val="center"/>
              <w:rPr>
                <w:b/>
                <w:bCs/>
                <w:color w:val="FFFFFF" w:themeColor="background1"/>
                <w:sz w:val="18"/>
                <w:szCs w:val="18"/>
              </w:rPr>
            </w:pPr>
            <w:r>
              <w:rPr>
                <w:b/>
                <w:bCs/>
                <w:color w:val="FFFFFF" w:themeColor="background1"/>
                <w:sz w:val="18"/>
                <w:szCs w:val="18"/>
              </w:rPr>
              <w:t xml:space="preserve">Nom du traitement  </w:t>
            </w:r>
          </w:p>
        </w:tc>
        <w:tc>
          <w:tcPr>
            <w:tcW w:w="9629" w:type="dxa"/>
            <w:gridSpan w:val="2"/>
            <w:vAlign w:val="center"/>
          </w:tcPr>
          <w:p w14:paraId="0B5E3F79" w14:textId="65F15EC1" w:rsidR="00FA23BC" w:rsidRPr="007B3E41" w:rsidRDefault="00D31AD9" w:rsidP="00775B33">
            <w:pPr>
              <w:jc w:val="left"/>
              <w:rPr>
                <w:sz w:val="18"/>
                <w:szCs w:val="18"/>
              </w:rPr>
            </w:pPr>
            <w:r>
              <w:rPr>
                <w:i/>
                <w:iCs/>
                <w:sz w:val="18"/>
                <w:szCs w:val="18"/>
              </w:rPr>
              <w:t>SPEED WMS</w:t>
            </w:r>
          </w:p>
        </w:tc>
      </w:tr>
      <w:tr w:rsidR="00FA23BC" w14:paraId="6B2EC437" w14:textId="77777777" w:rsidTr="00EA210A">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0C825FB7" w14:textId="23F1376D" w:rsidR="00FA23BC" w:rsidRPr="007655D4" w:rsidRDefault="00FA23BC">
            <w:pPr>
              <w:jc w:val="center"/>
              <w:rPr>
                <w:b/>
                <w:bCs/>
                <w:color w:val="FFFFFF" w:themeColor="background1"/>
                <w:sz w:val="18"/>
                <w:szCs w:val="18"/>
              </w:rPr>
            </w:pPr>
            <w:r>
              <w:rPr>
                <w:b/>
                <w:bCs/>
                <w:color w:val="FFFFFF" w:themeColor="background1"/>
                <w:sz w:val="18"/>
                <w:szCs w:val="18"/>
              </w:rPr>
              <w:t>Date d</w:t>
            </w:r>
            <w:r w:rsidR="00592EAF">
              <w:rPr>
                <w:b/>
                <w:bCs/>
                <w:color w:val="FFFFFF" w:themeColor="background1"/>
                <w:sz w:val="18"/>
                <w:szCs w:val="18"/>
              </w:rPr>
              <w:t>’initialisation du traitement</w:t>
            </w:r>
          </w:p>
        </w:tc>
        <w:tc>
          <w:tcPr>
            <w:tcW w:w="9629" w:type="dxa"/>
            <w:gridSpan w:val="2"/>
            <w:shd w:val="clear" w:color="auto" w:fill="EAEAEA" w:themeFill="accent5" w:themeFillTint="1A"/>
            <w:vAlign w:val="center"/>
          </w:tcPr>
          <w:p w14:paraId="6882561F" w14:textId="29E2EAA6" w:rsidR="00FA23BC" w:rsidRPr="007B3E41" w:rsidRDefault="009C5C21" w:rsidP="00775B33">
            <w:pPr>
              <w:jc w:val="left"/>
              <w:rPr>
                <w:sz w:val="18"/>
                <w:szCs w:val="18"/>
              </w:rPr>
            </w:pPr>
            <w:r w:rsidRPr="00E424C5">
              <w:rPr>
                <w:i/>
                <w:iCs/>
                <w:sz w:val="18"/>
                <w:szCs w:val="18"/>
                <w:highlight w:val="yellow"/>
              </w:rPr>
              <w:t>A renseigner</w:t>
            </w:r>
          </w:p>
        </w:tc>
      </w:tr>
      <w:tr w:rsidR="00FA23BC" w14:paraId="71FBDC60" w14:textId="77777777" w:rsidTr="00FA23BC">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7C2A73D4" w14:textId="2BE51265" w:rsidR="00FA23BC" w:rsidRPr="007655D4" w:rsidRDefault="00FA23BC">
            <w:pPr>
              <w:jc w:val="center"/>
              <w:rPr>
                <w:b/>
                <w:bCs/>
                <w:color w:val="FFFFFF" w:themeColor="background1"/>
                <w:sz w:val="18"/>
                <w:szCs w:val="18"/>
              </w:rPr>
            </w:pPr>
            <w:r>
              <w:rPr>
                <w:b/>
                <w:bCs/>
                <w:color w:val="FFFFFF" w:themeColor="background1"/>
                <w:sz w:val="18"/>
                <w:szCs w:val="18"/>
              </w:rPr>
              <w:t>Description du traitement</w:t>
            </w:r>
          </w:p>
        </w:tc>
        <w:tc>
          <w:tcPr>
            <w:tcW w:w="9629" w:type="dxa"/>
            <w:gridSpan w:val="2"/>
            <w:tcBorders>
              <w:bottom w:val="single" w:sz="4" w:space="0" w:color="auto"/>
            </w:tcBorders>
            <w:shd w:val="clear" w:color="auto" w:fill="FFFFFF" w:themeFill="background1"/>
            <w:vAlign w:val="center"/>
          </w:tcPr>
          <w:p w14:paraId="4A2B161B" w14:textId="54C9FE86" w:rsidR="00FA23BC" w:rsidRPr="007C71DA" w:rsidRDefault="007C71DA" w:rsidP="00775B33">
            <w:pPr>
              <w:jc w:val="left"/>
              <w:rPr>
                <w:i/>
                <w:iCs/>
                <w:sz w:val="20"/>
                <w:szCs w:val="20"/>
              </w:rPr>
            </w:pPr>
            <w:r w:rsidRPr="007C71DA">
              <w:rPr>
                <w:sz w:val="20"/>
                <w:szCs w:val="20"/>
              </w:rPr>
              <w:t>Outil de gestion des entrepôts et de livraison (paramétrable)</w:t>
            </w:r>
          </w:p>
        </w:tc>
      </w:tr>
      <w:tr w:rsidR="0094225A" w14:paraId="2F4FD164" w14:textId="77777777" w:rsidTr="001C0365">
        <w:trPr>
          <w:trHeight w:val="162"/>
          <w:jc w:val="center"/>
        </w:trPr>
        <w:tc>
          <w:tcPr>
            <w:tcW w:w="1924" w:type="dxa"/>
            <w:vMerge w:val="restart"/>
            <w:tcBorders>
              <w:top w:val="single" w:sz="4" w:space="0" w:color="FFFFFF" w:themeColor="background1"/>
            </w:tcBorders>
            <w:shd w:val="clear" w:color="auto" w:fill="002060"/>
            <w:vAlign w:val="center"/>
          </w:tcPr>
          <w:p w14:paraId="21C0CBE4" w14:textId="77777777" w:rsidR="0094225A" w:rsidRDefault="0094225A">
            <w:pPr>
              <w:jc w:val="center"/>
              <w:rPr>
                <w:b/>
                <w:bCs/>
                <w:color w:val="FFFFFF" w:themeColor="background1"/>
                <w:sz w:val="18"/>
                <w:szCs w:val="18"/>
              </w:rPr>
            </w:pPr>
          </w:p>
          <w:p w14:paraId="5A3AAF17" w14:textId="22A842D2" w:rsidR="0094225A" w:rsidRDefault="001C0365">
            <w:pPr>
              <w:jc w:val="center"/>
              <w:rPr>
                <w:b/>
                <w:bCs/>
                <w:color w:val="FFFFFF" w:themeColor="background1"/>
                <w:sz w:val="18"/>
                <w:szCs w:val="18"/>
              </w:rPr>
            </w:pPr>
            <w:r>
              <w:rPr>
                <w:b/>
                <w:bCs/>
                <w:color w:val="FFFFFF" w:themeColor="background1"/>
                <w:sz w:val="18"/>
                <w:szCs w:val="18"/>
              </w:rPr>
              <w:t>Licéité</w:t>
            </w:r>
          </w:p>
          <w:p w14:paraId="66425585" w14:textId="185BF620" w:rsidR="0094225A" w:rsidRPr="007655D4" w:rsidRDefault="0094225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002060"/>
            <w:vAlign w:val="center"/>
          </w:tcPr>
          <w:p w14:paraId="77C420C8" w14:textId="495C410C" w:rsidR="0094225A" w:rsidRPr="001C0365" w:rsidRDefault="001C0365" w:rsidP="001C0365">
            <w:pPr>
              <w:ind w:left="360"/>
              <w:jc w:val="center"/>
              <w:rPr>
                <w:i/>
                <w:iCs/>
                <w:color w:val="FFFFFF" w:themeColor="background1"/>
                <w:sz w:val="18"/>
                <w:szCs w:val="18"/>
              </w:rPr>
            </w:pPr>
            <w:r>
              <w:rPr>
                <w:i/>
                <w:iCs/>
                <w:color w:val="FFFFFF" w:themeColor="background1"/>
                <w:sz w:val="18"/>
                <w:szCs w:val="18"/>
              </w:rPr>
              <w:t>Finalité</w:t>
            </w:r>
          </w:p>
        </w:tc>
        <w:tc>
          <w:tcPr>
            <w:tcW w:w="4815" w:type="dxa"/>
            <w:tcBorders>
              <w:top w:val="single" w:sz="4" w:space="0" w:color="auto"/>
              <w:bottom w:val="single" w:sz="4" w:space="0" w:color="auto"/>
            </w:tcBorders>
            <w:shd w:val="clear" w:color="auto" w:fill="002060"/>
            <w:vAlign w:val="center"/>
          </w:tcPr>
          <w:p w14:paraId="67652BD7" w14:textId="5CEF6F58" w:rsidR="0094225A" w:rsidRPr="001C0365" w:rsidRDefault="001C0365" w:rsidP="001C0365">
            <w:pPr>
              <w:ind w:left="360"/>
              <w:jc w:val="center"/>
              <w:rPr>
                <w:color w:val="FFFFFF" w:themeColor="background1"/>
                <w:sz w:val="18"/>
                <w:szCs w:val="18"/>
              </w:rPr>
            </w:pPr>
            <w:r>
              <w:rPr>
                <w:i/>
                <w:iCs/>
                <w:color w:val="FFFFFF" w:themeColor="background1"/>
                <w:sz w:val="18"/>
                <w:szCs w:val="18"/>
              </w:rPr>
              <w:t xml:space="preserve">Base légale </w:t>
            </w:r>
          </w:p>
        </w:tc>
      </w:tr>
      <w:tr w:rsidR="0094225A" w14:paraId="7B25D9D2" w14:textId="77777777" w:rsidTr="00EA210A">
        <w:trPr>
          <w:trHeight w:val="161"/>
          <w:jc w:val="center"/>
        </w:trPr>
        <w:tc>
          <w:tcPr>
            <w:tcW w:w="1924" w:type="dxa"/>
            <w:vMerge/>
            <w:shd w:val="clear" w:color="auto" w:fill="002060"/>
            <w:vAlign w:val="center"/>
          </w:tcPr>
          <w:p w14:paraId="290ACC4E" w14:textId="77777777" w:rsidR="0094225A" w:rsidRDefault="0094225A">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AB06B9C" w14:textId="64CBC2AC" w:rsidR="0094225A" w:rsidRPr="001C0365" w:rsidRDefault="00662F5F" w:rsidP="001C0365">
            <w:pPr>
              <w:ind w:left="360"/>
              <w:jc w:val="left"/>
              <w:rPr>
                <w:i/>
                <w:iCs/>
                <w:sz w:val="18"/>
                <w:szCs w:val="18"/>
              </w:rPr>
            </w:pPr>
            <w:r>
              <w:rPr>
                <w:i/>
                <w:iCs/>
                <w:sz w:val="18"/>
                <w:szCs w:val="18"/>
              </w:rPr>
              <w:t xml:space="preserve">Gestion des livraisons </w:t>
            </w:r>
          </w:p>
        </w:tc>
        <w:tc>
          <w:tcPr>
            <w:tcW w:w="4815" w:type="dxa"/>
            <w:tcBorders>
              <w:top w:val="single" w:sz="4" w:space="0" w:color="auto"/>
              <w:bottom w:val="single" w:sz="4" w:space="0" w:color="auto"/>
            </w:tcBorders>
            <w:shd w:val="clear" w:color="auto" w:fill="EAEAEA" w:themeFill="accent5" w:themeFillTint="1A"/>
            <w:vAlign w:val="center"/>
          </w:tcPr>
          <w:p w14:paraId="1E4C9611" w14:textId="4DEE2F2E" w:rsidR="0094225A" w:rsidRPr="001C0365" w:rsidRDefault="00662F5F" w:rsidP="001C0365">
            <w:pPr>
              <w:ind w:left="360"/>
              <w:jc w:val="left"/>
              <w:rPr>
                <w:i/>
                <w:iCs/>
                <w:sz w:val="18"/>
                <w:szCs w:val="18"/>
              </w:rPr>
            </w:pPr>
            <w:r>
              <w:rPr>
                <w:i/>
                <w:iCs/>
                <w:sz w:val="18"/>
                <w:szCs w:val="18"/>
              </w:rPr>
              <w:t>Contractuel</w:t>
            </w:r>
          </w:p>
        </w:tc>
      </w:tr>
      <w:tr w:rsidR="00662F5F" w14:paraId="36D4F3EB" w14:textId="77777777" w:rsidTr="00EA210A">
        <w:trPr>
          <w:trHeight w:val="161"/>
          <w:jc w:val="center"/>
        </w:trPr>
        <w:tc>
          <w:tcPr>
            <w:tcW w:w="1924" w:type="dxa"/>
            <w:vMerge/>
            <w:shd w:val="clear" w:color="auto" w:fill="002060"/>
            <w:vAlign w:val="center"/>
          </w:tcPr>
          <w:p w14:paraId="762250B6" w14:textId="77777777" w:rsidR="00662F5F" w:rsidRDefault="00662F5F" w:rsidP="00662F5F">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36CD3EC3" w14:textId="42FD885A" w:rsidR="00662F5F" w:rsidRPr="001C0365" w:rsidRDefault="00662F5F" w:rsidP="00662F5F">
            <w:pPr>
              <w:ind w:left="360"/>
              <w:jc w:val="left"/>
              <w:rPr>
                <w:i/>
                <w:iCs/>
                <w:sz w:val="18"/>
                <w:szCs w:val="18"/>
              </w:rPr>
            </w:pPr>
            <w:r>
              <w:rPr>
                <w:i/>
                <w:iCs/>
                <w:sz w:val="18"/>
                <w:szCs w:val="18"/>
              </w:rPr>
              <w:t>Gestion des commandes</w:t>
            </w:r>
          </w:p>
        </w:tc>
        <w:tc>
          <w:tcPr>
            <w:tcW w:w="4815" w:type="dxa"/>
            <w:tcBorders>
              <w:top w:val="single" w:sz="4" w:space="0" w:color="auto"/>
              <w:bottom w:val="single" w:sz="4" w:space="0" w:color="auto"/>
            </w:tcBorders>
            <w:shd w:val="clear" w:color="auto" w:fill="EAEAEA" w:themeFill="accent5" w:themeFillTint="1A"/>
          </w:tcPr>
          <w:p w14:paraId="1D7F4709" w14:textId="6084B6DE" w:rsidR="00662F5F" w:rsidRPr="001C0365" w:rsidRDefault="00662F5F" w:rsidP="00662F5F">
            <w:pPr>
              <w:ind w:left="360"/>
              <w:jc w:val="left"/>
              <w:rPr>
                <w:i/>
                <w:iCs/>
                <w:sz w:val="18"/>
                <w:szCs w:val="18"/>
              </w:rPr>
            </w:pPr>
            <w:r w:rsidRPr="009870A2">
              <w:rPr>
                <w:i/>
                <w:iCs/>
                <w:sz w:val="18"/>
                <w:szCs w:val="18"/>
              </w:rPr>
              <w:t>Contractuel</w:t>
            </w:r>
          </w:p>
        </w:tc>
      </w:tr>
      <w:tr w:rsidR="00662F5F" w14:paraId="3E9303EF" w14:textId="77777777" w:rsidTr="00EA210A">
        <w:trPr>
          <w:trHeight w:val="161"/>
          <w:jc w:val="center"/>
        </w:trPr>
        <w:tc>
          <w:tcPr>
            <w:tcW w:w="1924" w:type="dxa"/>
            <w:vMerge/>
            <w:shd w:val="clear" w:color="auto" w:fill="002060"/>
            <w:vAlign w:val="center"/>
          </w:tcPr>
          <w:p w14:paraId="23CD3844" w14:textId="77777777" w:rsidR="00662F5F" w:rsidRDefault="00662F5F" w:rsidP="00662F5F">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40E6DE49" w14:textId="198D58CA" w:rsidR="00662F5F" w:rsidRPr="001C0365" w:rsidRDefault="00662F5F" w:rsidP="00662F5F">
            <w:pPr>
              <w:ind w:left="360"/>
              <w:jc w:val="left"/>
              <w:rPr>
                <w:i/>
                <w:iCs/>
                <w:sz w:val="18"/>
                <w:szCs w:val="18"/>
              </w:rPr>
            </w:pPr>
            <w:r>
              <w:rPr>
                <w:i/>
                <w:iCs/>
                <w:sz w:val="18"/>
                <w:szCs w:val="18"/>
              </w:rPr>
              <w:t>Suivi des tournées</w:t>
            </w:r>
          </w:p>
        </w:tc>
        <w:tc>
          <w:tcPr>
            <w:tcW w:w="4815" w:type="dxa"/>
            <w:tcBorders>
              <w:top w:val="single" w:sz="4" w:space="0" w:color="auto"/>
              <w:bottom w:val="single" w:sz="4" w:space="0" w:color="auto"/>
            </w:tcBorders>
            <w:shd w:val="clear" w:color="auto" w:fill="EAEAEA" w:themeFill="accent5" w:themeFillTint="1A"/>
          </w:tcPr>
          <w:p w14:paraId="12F43B48" w14:textId="645D659C" w:rsidR="00662F5F" w:rsidRPr="001C0365" w:rsidRDefault="00662F5F" w:rsidP="00662F5F">
            <w:pPr>
              <w:ind w:left="360"/>
              <w:jc w:val="left"/>
              <w:rPr>
                <w:i/>
                <w:iCs/>
                <w:sz w:val="18"/>
                <w:szCs w:val="18"/>
              </w:rPr>
            </w:pPr>
            <w:r w:rsidRPr="009870A2">
              <w:rPr>
                <w:i/>
                <w:iCs/>
                <w:sz w:val="18"/>
                <w:szCs w:val="18"/>
              </w:rPr>
              <w:t>Contractuel</w:t>
            </w:r>
          </w:p>
        </w:tc>
      </w:tr>
      <w:tr w:rsidR="00662F5F" w14:paraId="27B8AD16" w14:textId="77777777" w:rsidTr="00EA210A">
        <w:trPr>
          <w:trHeight w:val="161"/>
          <w:jc w:val="center"/>
        </w:trPr>
        <w:tc>
          <w:tcPr>
            <w:tcW w:w="1924" w:type="dxa"/>
            <w:tcBorders>
              <w:bottom w:val="single" w:sz="4" w:space="0" w:color="FFFFFF" w:themeColor="background1"/>
            </w:tcBorders>
            <w:shd w:val="clear" w:color="auto" w:fill="002060"/>
            <w:vAlign w:val="center"/>
          </w:tcPr>
          <w:p w14:paraId="3614690F" w14:textId="77777777" w:rsidR="00662F5F" w:rsidRDefault="00662F5F" w:rsidP="00662F5F">
            <w:pPr>
              <w:jc w:val="center"/>
              <w:rPr>
                <w:b/>
                <w:bCs/>
                <w:color w:val="FFFFFF" w:themeColor="background1"/>
                <w:sz w:val="18"/>
                <w:szCs w:val="18"/>
              </w:rPr>
            </w:pPr>
          </w:p>
        </w:tc>
        <w:tc>
          <w:tcPr>
            <w:tcW w:w="4814" w:type="dxa"/>
            <w:tcBorders>
              <w:top w:val="single" w:sz="4" w:space="0" w:color="auto"/>
            </w:tcBorders>
            <w:shd w:val="clear" w:color="auto" w:fill="EAEAEA" w:themeFill="accent5" w:themeFillTint="1A"/>
            <w:vAlign w:val="center"/>
          </w:tcPr>
          <w:p w14:paraId="480F3E37" w14:textId="4CE2C79B" w:rsidR="00662F5F" w:rsidRDefault="00662F5F" w:rsidP="00662F5F">
            <w:pPr>
              <w:ind w:left="360"/>
              <w:jc w:val="left"/>
              <w:rPr>
                <w:i/>
                <w:iCs/>
                <w:sz w:val="18"/>
                <w:szCs w:val="18"/>
              </w:rPr>
            </w:pPr>
            <w:r>
              <w:rPr>
                <w:i/>
                <w:iCs/>
                <w:sz w:val="18"/>
                <w:szCs w:val="18"/>
              </w:rPr>
              <w:t xml:space="preserve">Suivi des litiges </w:t>
            </w:r>
          </w:p>
        </w:tc>
        <w:tc>
          <w:tcPr>
            <w:tcW w:w="4815" w:type="dxa"/>
            <w:tcBorders>
              <w:top w:val="single" w:sz="4" w:space="0" w:color="auto"/>
            </w:tcBorders>
            <w:shd w:val="clear" w:color="auto" w:fill="EAEAEA" w:themeFill="accent5" w:themeFillTint="1A"/>
          </w:tcPr>
          <w:p w14:paraId="0BD28EB0" w14:textId="6E0FF480" w:rsidR="00662F5F" w:rsidRDefault="00662F5F" w:rsidP="00662F5F">
            <w:pPr>
              <w:ind w:left="360"/>
              <w:jc w:val="left"/>
              <w:rPr>
                <w:i/>
                <w:iCs/>
                <w:sz w:val="18"/>
                <w:szCs w:val="18"/>
              </w:rPr>
            </w:pPr>
            <w:r w:rsidRPr="009870A2">
              <w:rPr>
                <w:i/>
                <w:iCs/>
                <w:sz w:val="18"/>
                <w:szCs w:val="18"/>
              </w:rPr>
              <w:t>Contractuel</w:t>
            </w:r>
          </w:p>
        </w:tc>
      </w:tr>
    </w:tbl>
    <w:p w14:paraId="11EB24D2" w14:textId="385C971E" w:rsidR="00255815" w:rsidRPr="00E04737" w:rsidRDefault="00E04737" w:rsidP="00255815">
      <w:pPr>
        <w:rPr>
          <w:b/>
          <w:bCs/>
          <w:color w:val="FF0066"/>
          <w:u w:val="single"/>
        </w:rPr>
      </w:pPr>
      <w:r w:rsidRPr="00E04737">
        <w:rPr>
          <w:sz w:val="16"/>
          <w:szCs w:val="16"/>
        </w:rPr>
        <w:t>Notions cle</w:t>
      </w:r>
      <w:r>
        <w:rPr>
          <w:sz w:val="16"/>
          <w:szCs w:val="16"/>
        </w:rPr>
        <w:t>fs :</w:t>
      </w:r>
      <w:r w:rsidR="00931F01">
        <w:rPr>
          <w:sz w:val="16"/>
          <w:szCs w:val="16"/>
        </w:rPr>
        <w:t xml:space="preserve"> </w:t>
      </w:r>
      <w:hyperlink r:id="rId10" w:history="1">
        <w:r w:rsidR="00931F01" w:rsidRPr="00931F01">
          <w:rPr>
            <w:rStyle w:val="Lienhypertexte"/>
            <w:sz w:val="16"/>
            <w:szCs w:val="16"/>
          </w:rPr>
          <w:t>Traitement</w:t>
        </w:r>
      </w:hyperlink>
      <w:r w:rsidR="00931F01">
        <w:rPr>
          <w:sz w:val="16"/>
          <w:szCs w:val="16"/>
        </w:rPr>
        <w:t xml:space="preserve">, </w:t>
      </w:r>
      <w:r>
        <w:rPr>
          <w:sz w:val="16"/>
          <w:szCs w:val="16"/>
        </w:rPr>
        <w:t xml:space="preserve"> </w:t>
      </w:r>
      <w:hyperlink r:id="rId11" w:history="1">
        <w:r w:rsidR="00931F01">
          <w:rPr>
            <w:rStyle w:val="Lienhypertexte"/>
            <w:sz w:val="16"/>
            <w:szCs w:val="16"/>
          </w:rPr>
          <w:t>Finalité</w:t>
        </w:r>
      </w:hyperlink>
      <w:r>
        <w:rPr>
          <w:sz w:val="16"/>
          <w:szCs w:val="16"/>
        </w:rPr>
        <w:t xml:space="preserve"> </w:t>
      </w:r>
      <w:r w:rsidRPr="00E04737">
        <w:rPr>
          <w:b/>
          <w:bCs/>
          <w:color w:val="FF0066"/>
          <w:u w:val="single"/>
        </w:rPr>
        <w:t xml:space="preserve"> </w:t>
      </w:r>
    </w:p>
    <w:p w14:paraId="3EA69269" w14:textId="72EDF658" w:rsidR="00FA23BC" w:rsidRPr="00326064" w:rsidRDefault="00FA23BC" w:rsidP="00FA23BC">
      <w:pPr>
        <w:pStyle w:val="Titre2"/>
        <w:rPr>
          <w:color w:val="003D56" w:themeColor="background2"/>
        </w:rPr>
      </w:pPr>
      <w:r w:rsidRPr="00326064">
        <w:rPr>
          <w:color w:val="003D56" w:themeColor="background2"/>
        </w:rPr>
        <w:t xml:space="preserve">Détail du traitement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3C6E65" w14:paraId="34C82B11" w14:textId="77777777" w:rsidTr="003C6E65">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E964D8F" w14:textId="08AFB8C0" w:rsidR="003C6E65" w:rsidRPr="00592EAF" w:rsidRDefault="003C6E65" w:rsidP="00592EAF">
            <w:pPr>
              <w:pStyle w:val="Titre2"/>
              <w:jc w:val="center"/>
              <w:rPr>
                <w:color w:val="FFFFFF" w:themeColor="background1"/>
                <w:u w:val="none"/>
              </w:rPr>
            </w:pPr>
            <w:bookmarkStart w:id="0" w:name="_Typologie_de_données"/>
            <w:bookmarkEnd w:id="0"/>
            <w:r w:rsidRPr="00592EAF">
              <w:rPr>
                <w:color w:val="FFFFFF" w:themeColor="background1"/>
                <w:sz w:val="20"/>
                <w:szCs w:val="20"/>
                <w:u w:val="none"/>
              </w:rPr>
              <w:t>Typologie de données</w:t>
            </w:r>
            <w:r w:rsidR="00931F01" w:rsidRPr="00592EAF">
              <w:rPr>
                <w:color w:val="FFFFFF" w:themeColor="background1"/>
                <w:sz w:val="20"/>
                <w:szCs w:val="20"/>
                <w:u w:val="none"/>
              </w:rPr>
              <w:t xml:space="preserve"> à caractère personnel</w:t>
            </w:r>
          </w:p>
        </w:tc>
        <w:tc>
          <w:tcPr>
            <w:tcW w:w="2330" w:type="dxa"/>
            <w:tcBorders>
              <w:left w:val="single" w:sz="4" w:space="0" w:color="FFFFFF" w:themeColor="background1"/>
              <w:right w:val="single" w:sz="4" w:space="0" w:color="FFFFFF" w:themeColor="background1"/>
            </w:tcBorders>
            <w:shd w:val="clear" w:color="auto" w:fill="002060"/>
            <w:vAlign w:val="center"/>
          </w:tcPr>
          <w:p w14:paraId="272A3CBE" w14:textId="56F2E582" w:rsidR="003C6E65" w:rsidRPr="007B3E41" w:rsidRDefault="003C6E65">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002060"/>
            <w:vAlign w:val="center"/>
          </w:tcPr>
          <w:p w14:paraId="1A691E0A" w14:textId="556DDD7F" w:rsidR="003C6E65" w:rsidRPr="007B3E41" w:rsidRDefault="0025609D">
            <w:pPr>
              <w:jc w:val="center"/>
              <w:rPr>
                <w:b/>
                <w:bCs/>
                <w:color w:val="FFFFFF" w:themeColor="background1"/>
                <w:sz w:val="20"/>
                <w:szCs w:val="20"/>
              </w:rPr>
            </w:pPr>
            <w:r>
              <w:rPr>
                <w:b/>
                <w:bCs/>
                <w:color w:val="FFFFFF" w:themeColor="background1"/>
                <w:sz w:val="20"/>
                <w:szCs w:val="20"/>
              </w:rPr>
              <w:t>Besoin(s) de traitement</w:t>
            </w:r>
          </w:p>
        </w:tc>
        <w:tc>
          <w:tcPr>
            <w:tcW w:w="2335" w:type="dxa"/>
            <w:tcBorders>
              <w:left w:val="single" w:sz="4" w:space="0" w:color="FFFFFF" w:themeColor="background1"/>
              <w:right w:val="single" w:sz="4" w:space="0" w:color="FFFFFF" w:themeColor="background1"/>
            </w:tcBorders>
            <w:shd w:val="clear" w:color="auto" w:fill="002060"/>
            <w:vAlign w:val="center"/>
          </w:tcPr>
          <w:p w14:paraId="4DB23761" w14:textId="484A069A" w:rsidR="003C6E65" w:rsidRDefault="003C6E65">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002060"/>
            <w:vAlign w:val="center"/>
          </w:tcPr>
          <w:p w14:paraId="49036499" w14:textId="1C8B6BAA" w:rsidR="003C6E65" w:rsidRPr="007B3E41" w:rsidRDefault="003C6E65">
            <w:pPr>
              <w:jc w:val="center"/>
              <w:rPr>
                <w:b/>
                <w:bCs/>
                <w:color w:val="FFFFFF" w:themeColor="background1"/>
                <w:sz w:val="20"/>
                <w:szCs w:val="20"/>
              </w:rPr>
            </w:pPr>
            <w:r>
              <w:rPr>
                <w:b/>
                <w:bCs/>
                <w:color w:val="FFFFFF" w:themeColor="background1"/>
                <w:sz w:val="20"/>
                <w:szCs w:val="20"/>
              </w:rPr>
              <w:t xml:space="preserve">Durée de conservation </w:t>
            </w:r>
          </w:p>
        </w:tc>
      </w:tr>
      <w:tr w:rsidR="003C6E65" w14:paraId="1F6F508B"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E28F3A1" w14:textId="0A7AD12D" w:rsidR="003C6E65" w:rsidRPr="007655D4" w:rsidRDefault="007A1F44">
            <w:pPr>
              <w:jc w:val="center"/>
              <w:rPr>
                <w:b/>
                <w:bCs/>
                <w:color w:val="FFFFFF" w:themeColor="background1"/>
                <w:sz w:val="18"/>
                <w:szCs w:val="18"/>
              </w:rPr>
            </w:pPr>
            <w:r>
              <w:rPr>
                <w:b/>
                <w:bCs/>
                <w:i/>
                <w:iCs/>
                <w:color w:val="FFFFFF" w:themeColor="background1"/>
                <w:sz w:val="18"/>
                <w:szCs w:val="18"/>
              </w:rPr>
              <w:t>Données utilisateur</w:t>
            </w:r>
          </w:p>
        </w:tc>
        <w:tc>
          <w:tcPr>
            <w:tcW w:w="2330" w:type="dxa"/>
            <w:vAlign w:val="center"/>
          </w:tcPr>
          <w:p w14:paraId="17D2253A" w14:textId="77777777" w:rsidR="00C86B71" w:rsidRPr="00C86B71" w:rsidRDefault="00C86B71" w:rsidP="00C86B71">
            <w:pPr>
              <w:jc w:val="left"/>
              <w:rPr>
                <w:sz w:val="18"/>
                <w:szCs w:val="18"/>
              </w:rPr>
            </w:pPr>
            <w:r w:rsidRPr="00C86B71">
              <w:rPr>
                <w:sz w:val="18"/>
                <w:szCs w:val="18"/>
              </w:rPr>
              <w:t>Nom/prénom</w:t>
            </w:r>
          </w:p>
          <w:p w14:paraId="73EAE521" w14:textId="712D5CB4" w:rsidR="00C86B71" w:rsidRPr="00C86B71" w:rsidRDefault="00C86B71" w:rsidP="00C86B71">
            <w:pPr>
              <w:jc w:val="left"/>
              <w:rPr>
                <w:sz w:val="18"/>
                <w:szCs w:val="18"/>
              </w:rPr>
            </w:pPr>
            <w:r>
              <w:rPr>
                <w:sz w:val="18"/>
                <w:szCs w:val="18"/>
              </w:rPr>
              <w:t>I</w:t>
            </w:r>
            <w:r w:rsidRPr="00C86B71">
              <w:rPr>
                <w:sz w:val="18"/>
                <w:szCs w:val="18"/>
              </w:rPr>
              <w:t>dentifiant/login</w:t>
            </w:r>
          </w:p>
          <w:p w14:paraId="156512A2" w14:textId="77777777" w:rsidR="00C86B71" w:rsidRPr="00C86B71" w:rsidRDefault="00C86B71" w:rsidP="00C86B71">
            <w:pPr>
              <w:jc w:val="left"/>
              <w:rPr>
                <w:sz w:val="18"/>
                <w:szCs w:val="18"/>
              </w:rPr>
            </w:pPr>
            <w:r w:rsidRPr="00C86B71">
              <w:rPr>
                <w:sz w:val="18"/>
                <w:szCs w:val="18"/>
              </w:rPr>
              <w:lastRenderedPageBreak/>
              <w:t>Typologie de compte (administrateur / opérationnel)</w:t>
            </w:r>
          </w:p>
          <w:p w14:paraId="61889D34" w14:textId="77777777" w:rsidR="00C86B71" w:rsidRPr="00C86B71" w:rsidRDefault="00C86B71" w:rsidP="00C86B71">
            <w:pPr>
              <w:jc w:val="left"/>
              <w:rPr>
                <w:sz w:val="18"/>
                <w:szCs w:val="18"/>
              </w:rPr>
            </w:pPr>
            <w:r w:rsidRPr="00C86B71">
              <w:rPr>
                <w:sz w:val="18"/>
                <w:szCs w:val="18"/>
              </w:rPr>
              <w:t xml:space="preserve">Email </w:t>
            </w:r>
          </w:p>
          <w:p w14:paraId="5103B140" w14:textId="77777777" w:rsidR="00C86B71" w:rsidRPr="00C86B71" w:rsidRDefault="00C86B71" w:rsidP="00C86B71">
            <w:pPr>
              <w:jc w:val="left"/>
              <w:rPr>
                <w:sz w:val="18"/>
                <w:szCs w:val="18"/>
              </w:rPr>
            </w:pPr>
            <w:r w:rsidRPr="00C86B71">
              <w:rPr>
                <w:sz w:val="18"/>
                <w:szCs w:val="18"/>
              </w:rPr>
              <w:t>Mot de passe</w:t>
            </w:r>
          </w:p>
          <w:p w14:paraId="15B3CA88" w14:textId="77777777" w:rsidR="00C86B71" w:rsidRPr="00C86B71" w:rsidRDefault="00C86B71" w:rsidP="00C86B71">
            <w:pPr>
              <w:jc w:val="left"/>
              <w:rPr>
                <w:sz w:val="18"/>
                <w:szCs w:val="18"/>
              </w:rPr>
            </w:pPr>
            <w:r w:rsidRPr="00C86B71">
              <w:rPr>
                <w:sz w:val="18"/>
                <w:szCs w:val="18"/>
              </w:rPr>
              <w:t>Horodatage des actions sur les commandes (création, modification, avancement de commande)</w:t>
            </w:r>
          </w:p>
          <w:p w14:paraId="04175A22" w14:textId="2D6D7490" w:rsidR="003C6E65" w:rsidRPr="007B3E41" w:rsidRDefault="00C86B71" w:rsidP="00C86B71">
            <w:pPr>
              <w:jc w:val="left"/>
              <w:rPr>
                <w:sz w:val="18"/>
                <w:szCs w:val="18"/>
              </w:rPr>
            </w:pPr>
            <w:r w:rsidRPr="00C86B71">
              <w:rPr>
                <w:sz w:val="18"/>
                <w:szCs w:val="18"/>
              </w:rPr>
              <w:t>Compte actif/inactif</w:t>
            </w:r>
          </w:p>
        </w:tc>
        <w:tc>
          <w:tcPr>
            <w:tcW w:w="2330" w:type="dxa"/>
            <w:vAlign w:val="center"/>
          </w:tcPr>
          <w:p w14:paraId="2250552A" w14:textId="77777777" w:rsidR="003C6E65" w:rsidRDefault="00C86B71" w:rsidP="00264815">
            <w:pPr>
              <w:jc w:val="left"/>
              <w:rPr>
                <w:sz w:val="18"/>
                <w:szCs w:val="18"/>
              </w:rPr>
            </w:pPr>
            <w:r>
              <w:rPr>
                <w:sz w:val="18"/>
                <w:szCs w:val="18"/>
              </w:rPr>
              <w:lastRenderedPageBreak/>
              <w:t xml:space="preserve">Authentification </w:t>
            </w:r>
          </w:p>
          <w:p w14:paraId="756C8C01" w14:textId="0345E232" w:rsidR="00C86B71" w:rsidRDefault="00C86B71" w:rsidP="00264815">
            <w:pPr>
              <w:jc w:val="left"/>
              <w:rPr>
                <w:sz w:val="18"/>
                <w:szCs w:val="18"/>
              </w:rPr>
            </w:pPr>
            <w:r>
              <w:rPr>
                <w:sz w:val="18"/>
                <w:szCs w:val="18"/>
              </w:rPr>
              <w:t>Utilisation applicative</w:t>
            </w:r>
          </w:p>
          <w:p w14:paraId="0EE97A89" w14:textId="30E04D89" w:rsidR="00C86B71" w:rsidRPr="007B3E41" w:rsidRDefault="00C86B71" w:rsidP="00264815">
            <w:pPr>
              <w:jc w:val="left"/>
              <w:rPr>
                <w:sz w:val="18"/>
                <w:szCs w:val="18"/>
              </w:rPr>
            </w:pPr>
            <w:r>
              <w:rPr>
                <w:sz w:val="18"/>
                <w:szCs w:val="18"/>
              </w:rPr>
              <w:lastRenderedPageBreak/>
              <w:t xml:space="preserve">Traçabilité </w:t>
            </w:r>
          </w:p>
        </w:tc>
        <w:tc>
          <w:tcPr>
            <w:tcW w:w="2335" w:type="dxa"/>
            <w:vAlign w:val="center"/>
          </w:tcPr>
          <w:p w14:paraId="2E0E8561" w14:textId="287D318F" w:rsidR="003C6E65" w:rsidRPr="007B3E41" w:rsidRDefault="00C86B71">
            <w:pPr>
              <w:jc w:val="center"/>
              <w:rPr>
                <w:sz w:val="18"/>
                <w:szCs w:val="18"/>
              </w:rPr>
            </w:pPr>
            <w:r>
              <w:rPr>
                <w:sz w:val="18"/>
                <w:szCs w:val="18"/>
              </w:rPr>
              <w:lastRenderedPageBreak/>
              <w:t>Utilisateurs applicatifs</w:t>
            </w:r>
            <w:r w:rsidR="0025609D">
              <w:rPr>
                <w:sz w:val="18"/>
                <w:szCs w:val="18"/>
              </w:rPr>
              <w:t xml:space="preserve"> </w:t>
            </w:r>
          </w:p>
        </w:tc>
        <w:tc>
          <w:tcPr>
            <w:tcW w:w="2335" w:type="dxa"/>
            <w:vAlign w:val="center"/>
          </w:tcPr>
          <w:p w14:paraId="7E1FA922" w14:textId="5524A8A0" w:rsidR="003C6E65" w:rsidRPr="007B3E41" w:rsidRDefault="00C86B71">
            <w:pPr>
              <w:jc w:val="center"/>
              <w:rPr>
                <w:sz w:val="18"/>
                <w:szCs w:val="18"/>
              </w:rPr>
            </w:pPr>
            <w:r>
              <w:rPr>
                <w:sz w:val="18"/>
                <w:szCs w:val="18"/>
              </w:rPr>
              <w:t xml:space="preserve">Durée du contrat + réversibilité </w:t>
            </w:r>
          </w:p>
        </w:tc>
      </w:tr>
      <w:tr w:rsidR="003C6E65" w14:paraId="63068508"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C71A264" w14:textId="41C1A0E6" w:rsidR="003C6E65" w:rsidRPr="007655D4" w:rsidRDefault="00C86B71">
            <w:pPr>
              <w:jc w:val="center"/>
              <w:rPr>
                <w:b/>
                <w:bCs/>
                <w:color w:val="FFFFFF" w:themeColor="background1"/>
                <w:sz w:val="18"/>
                <w:szCs w:val="18"/>
              </w:rPr>
            </w:pPr>
            <w:r>
              <w:rPr>
                <w:b/>
                <w:bCs/>
                <w:i/>
                <w:iCs/>
                <w:color w:val="FFFFFF" w:themeColor="background1"/>
                <w:sz w:val="18"/>
                <w:szCs w:val="18"/>
              </w:rPr>
              <w:t>Données de demandes</w:t>
            </w:r>
          </w:p>
        </w:tc>
        <w:tc>
          <w:tcPr>
            <w:tcW w:w="2330" w:type="dxa"/>
            <w:shd w:val="clear" w:color="auto" w:fill="FFFFFF" w:themeFill="background1"/>
            <w:vAlign w:val="center"/>
          </w:tcPr>
          <w:p w14:paraId="204BC0B9" w14:textId="77777777" w:rsidR="006F5CE6" w:rsidRPr="006F5CE6" w:rsidRDefault="006F5CE6" w:rsidP="006F5CE6">
            <w:pPr>
              <w:jc w:val="left"/>
              <w:rPr>
                <w:sz w:val="18"/>
                <w:szCs w:val="18"/>
              </w:rPr>
            </w:pPr>
            <w:r w:rsidRPr="006F5CE6">
              <w:rPr>
                <w:sz w:val="18"/>
                <w:szCs w:val="18"/>
              </w:rPr>
              <w:t>Date de commande / préparation/ livraison</w:t>
            </w:r>
          </w:p>
          <w:p w14:paraId="152D4DCE" w14:textId="77777777" w:rsidR="006F5CE6" w:rsidRPr="006F5CE6" w:rsidRDefault="006F5CE6" w:rsidP="006F5CE6">
            <w:pPr>
              <w:jc w:val="left"/>
              <w:rPr>
                <w:sz w:val="18"/>
                <w:szCs w:val="18"/>
              </w:rPr>
            </w:pPr>
            <w:r w:rsidRPr="006F5CE6">
              <w:rPr>
                <w:sz w:val="18"/>
                <w:szCs w:val="18"/>
              </w:rPr>
              <w:t>Compte Client</w:t>
            </w:r>
          </w:p>
          <w:p w14:paraId="060E8E16" w14:textId="77777777" w:rsidR="006F5CE6" w:rsidRPr="006F5CE6" w:rsidRDefault="006F5CE6" w:rsidP="006F5CE6">
            <w:pPr>
              <w:jc w:val="left"/>
              <w:rPr>
                <w:sz w:val="18"/>
                <w:szCs w:val="18"/>
              </w:rPr>
            </w:pPr>
            <w:r w:rsidRPr="006F5CE6">
              <w:rPr>
                <w:sz w:val="18"/>
                <w:szCs w:val="18"/>
              </w:rPr>
              <w:t>Contenu commande (ID produit + quantité)</w:t>
            </w:r>
          </w:p>
          <w:p w14:paraId="776DA8F2" w14:textId="77777777" w:rsidR="006F5CE6" w:rsidRPr="006F5CE6" w:rsidRDefault="006F5CE6" w:rsidP="006F5CE6">
            <w:pPr>
              <w:jc w:val="left"/>
              <w:rPr>
                <w:sz w:val="18"/>
                <w:szCs w:val="18"/>
              </w:rPr>
            </w:pPr>
            <w:r w:rsidRPr="006F5CE6">
              <w:rPr>
                <w:sz w:val="18"/>
                <w:szCs w:val="18"/>
              </w:rPr>
              <w:t xml:space="preserve">Contact de retour de livraison </w:t>
            </w:r>
          </w:p>
          <w:p w14:paraId="7E6F8B26" w14:textId="44F74CA4" w:rsidR="003C6E65" w:rsidRPr="007B3E41" w:rsidRDefault="006F5CE6" w:rsidP="006F5CE6">
            <w:pPr>
              <w:jc w:val="left"/>
              <w:rPr>
                <w:sz w:val="18"/>
                <w:szCs w:val="18"/>
              </w:rPr>
            </w:pPr>
            <w:r w:rsidRPr="006F5CE6">
              <w:rPr>
                <w:sz w:val="18"/>
                <w:szCs w:val="18"/>
              </w:rPr>
              <w:t>Date et heure du retour</w:t>
            </w:r>
          </w:p>
        </w:tc>
        <w:tc>
          <w:tcPr>
            <w:tcW w:w="2330" w:type="dxa"/>
            <w:shd w:val="clear" w:color="auto" w:fill="FFFFFF" w:themeFill="background1"/>
            <w:vAlign w:val="center"/>
          </w:tcPr>
          <w:p w14:paraId="183A332F" w14:textId="6DA5E030" w:rsidR="003C6E65" w:rsidRPr="007B3E41" w:rsidRDefault="006F5CE6">
            <w:pPr>
              <w:jc w:val="center"/>
              <w:rPr>
                <w:sz w:val="18"/>
                <w:szCs w:val="18"/>
              </w:rPr>
            </w:pPr>
            <w:r>
              <w:rPr>
                <w:sz w:val="18"/>
                <w:szCs w:val="18"/>
              </w:rPr>
              <w:t xml:space="preserve">Gestion des livraisons </w:t>
            </w:r>
          </w:p>
        </w:tc>
        <w:tc>
          <w:tcPr>
            <w:tcW w:w="2335" w:type="dxa"/>
            <w:shd w:val="clear" w:color="auto" w:fill="FFFFFF" w:themeFill="background1"/>
            <w:vAlign w:val="center"/>
          </w:tcPr>
          <w:p w14:paraId="0BCA47A7" w14:textId="3756B199" w:rsidR="003C6E65" w:rsidRPr="007B3E41" w:rsidRDefault="000A5805">
            <w:pPr>
              <w:jc w:val="center"/>
              <w:rPr>
                <w:sz w:val="18"/>
                <w:szCs w:val="18"/>
              </w:rPr>
            </w:pPr>
            <w:r>
              <w:rPr>
                <w:sz w:val="18"/>
                <w:szCs w:val="18"/>
              </w:rPr>
              <w:t xml:space="preserve">Clients </w:t>
            </w:r>
            <w:r w:rsidR="0025609D">
              <w:rPr>
                <w:sz w:val="18"/>
                <w:szCs w:val="18"/>
              </w:rPr>
              <w:t xml:space="preserve"> </w:t>
            </w:r>
          </w:p>
        </w:tc>
        <w:tc>
          <w:tcPr>
            <w:tcW w:w="2335" w:type="dxa"/>
            <w:shd w:val="clear" w:color="auto" w:fill="FFFFFF" w:themeFill="background1"/>
            <w:vAlign w:val="center"/>
          </w:tcPr>
          <w:p w14:paraId="6A2B8045" w14:textId="77777777" w:rsidR="003C6E65" w:rsidRPr="007B3E41" w:rsidRDefault="003C6E65">
            <w:pPr>
              <w:jc w:val="center"/>
              <w:rPr>
                <w:sz w:val="18"/>
                <w:szCs w:val="18"/>
              </w:rPr>
            </w:pPr>
          </w:p>
        </w:tc>
      </w:tr>
      <w:tr w:rsidR="00C235DD" w14:paraId="0FF976D3"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531A26E" w14:textId="0581E469" w:rsidR="00C235DD" w:rsidRPr="00C235DD" w:rsidRDefault="00C235DD">
            <w:pPr>
              <w:jc w:val="center"/>
              <w:rPr>
                <w:b/>
                <w:bCs/>
                <w:color w:val="FFFFFF" w:themeColor="background1"/>
                <w:sz w:val="18"/>
                <w:szCs w:val="18"/>
              </w:rPr>
            </w:pPr>
            <w:r>
              <w:rPr>
                <w:b/>
                <w:bCs/>
                <w:color w:val="FFFFFF" w:themeColor="background1"/>
                <w:sz w:val="18"/>
                <w:szCs w:val="18"/>
              </w:rPr>
              <w:t>Données des Destinataires</w:t>
            </w:r>
          </w:p>
        </w:tc>
        <w:tc>
          <w:tcPr>
            <w:tcW w:w="2330" w:type="dxa"/>
            <w:shd w:val="clear" w:color="auto" w:fill="FFFFFF" w:themeFill="background1"/>
            <w:vAlign w:val="center"/>
          </w:tcPr>
          <w:p w14:paraId="74134E3B" w14:textId="77777777" w:rsidR="002C252D" w:rsidRPr="002C252D" w:rsidRDefault="002C252D" w:rsidP="00BB1849">
            <w:pPr>
              <w:jc w:val="left"/>
              <w:rPr>
                <w:sz w:val="18"/>
                <w:szCs w:val="18"/>
              </w:rPr>
            </w:pPr>
            <w:r w:rsidRPr="002C252D">
              <w:rPr>
                <w:sz w:val="18"/>
                <w:szCs w:val="18"/>
              </w:rPr>
              <w:t>Identité/civilité</w:t>
            </w:r>
          </w:p>
          <w:p w14:paraId="23AD34AE" w14:textId="77777777" w:rsidR="002C252D" w:rsidRPr="002C252D" w:rsidRDefault="002C252D" w:rsidP="00BB1849">
            <w:pPr>
              <w:jc w:val="left"/>
              <w:rPr>
                <w:sz w:val="18"/>
                <w:szCs w:val="18"/>
              </w:rPr>
            </w:pPr>
            <w:r w:rsidRPr="002C252D">
              <w:rPr>
                <w:sz w:val="18"/>
                <w:szCs w:val="18"/>
              </w:rPr>
              <w:t xml:space="preserve">Données de compte (identifiant, intitulé) </w:t>
            </w:r>
          </w:p>
          <w:p w14:paraId="46CACBCE" w14:textId="77777777" w:rsidR="002C252D" w:rsidRPr="002C252D" w:rsidRDefault="002C252D" w:rsidP="00BB1849">
            <w:pPr>
              <w:jc w:val="left"/>
              <w:rPr>
                <w:sz w:val="18"/>
                <w:szCs w:val="18"/>
              </w:rPr>
            </w:pPr>
            <w:r w:rsidRPr="002C252D">
              <w:rPr>
                <w:sz w:val="18"/>
                <w:szCs w:val="18"/>
              </w:rPr>
              <w:t xml:space="preserve">Coordonnées postales </w:t>
            </w:r>
          </w:p>
          <w:p w14:paraId="6CF97A72" w14:textId="77777777" w:rsidR="002C252D" w:rsidRPr="002C252D" w:rsidRDefault="002C252D" w:rsidP="00BB1849">
            <w:pPr>
              <w:jc w:val="left"/>
              <w:rPr>
                <w:sz w:val="18"/>
                <w:szCs w:val="18"/>
              </w:rPr>
            </w:pPr>
            <w:r w:rsidRPr="002C252D">
              <w:rPr>
                <w:sz w:val="18"/>
                <w:szCs w:val="18"/>
              </w:rPr>
              <w:t xml:space="preserve">Numéro de téléphone </w:t>
            </w:r>
          </w:p>
          <w:p w14:paraId="1C3132CD" w14:textId="39DB54BC" w:rsidR="00C235DD" w:rsidRPr="006F5CE6" w:rsidRDefault="002C252D" w:rsidP="002C252D">
            <w:pPr>
              <w:jc w:val="left"/>
              <w:rPr>
                <w:sz w:val="18"/>
                <w:szCs w:val="18"/>
              </w:rPr>
            </w:pPr>
            <w:r w:rsidRPr="002C252D">
              <w:rPr>
                <w:sz w:val="18"/>
                <w:szCs w:val="18"/>
              </w:rPr>
              <w:t>Email</w:t>
            </w:r>
          </w:p>
        </w:tc>
        <w:tc>
          <w:tcPr>
            <w:tcW w:w="2330" w:type="dxa"/>
            <w:shd w:val="clear" w:color="auto" w:fill="FFFFFF" w:themeFill="background1"/>
            <w:vAlign w:val="center"/>
          </w:tcPr>
          <w:p w14:paraId="36F74693" w14:textId="77777777" w:rsidR="00C235DD" w:rsidRDefault="00BB1849">
            <w:pPr>
              <w:jc w:val="center"/>
              <w:rPr>
                <w:sz w:val="18"/>
                <w:szCs w:val="18"/>
              </w:rPr>
            </w:pPr>
            <w:r>
              <w:rPr>
                <w:sz w:val="18"/>
                <w:szCs w:val="18"/>
              </w:rPr>
              <w:t>Gestion des livraisons</w:t>
            </w:r>
          </w:p>
          <w:p w14:paraId="267697F9" w14:textId="11C4B436" w:rsidR="00BB1849" w:rsidRDefault="00BB1849">
            <w:pPr>
              <w:jc w:val="center"/>
              <w:rPr>
                <w:sz w:val="18"/>
                <w:szCs w:val="18"/>
              </w:rPr>
            </w:pPr>
            <w:r>
              <w:rPr>
                <w:sz w:val="18"/>
                <w:szCs w:val="18"/>
              </w:rPr>
              <w:t xml:space="preserve">Echange avec le Destinataire </w:t>
            </w:r>
          </w:p>
        </w:tc>
        <w:tc>
          <w:tcPr>
            <w:tcW w:w="2335" w:type="dxa"/>
            <w:shd w:val="clear" w:color="auto" w:fill="FFFFFF" w:themeFill="background1"/>
            <w:vAlign w:val="center"/>
          </w:tcPr>
          <w:p w14:paraId="2EB0F975" w14:textId="7D757110" w:rsidR="00C235DD" w:rsidRDefault="00BB1849">
            <w:pPr>
              <w:jc w:val="center"/>
              <w:rPr>
                <w:sz w:val="18"/>
                <w:szCs w:val="18"/>
              </w:rPr>
            </w:pPr>
            <w:r>
              <w:rPr>
                <w:sz w:val="18"/>
                <w:szCs w:val="18"/>
              </w:rPr>
              <w:t>Destinataire des livraisons</w:t>
            </w:r>
          </w:p>
        </w:tc>
        <w:tc>
          <w:tcPr>
            <w:tcW w:w="2335" w:type="dxa"/>
            <w:shd w:val="clear" w:color="auto" w:fill="FFFFFF" w:themeFill="background1"/>
            <w:vAlign w:val="center"/>
          </w:tcPr>
          <w:p w14:paraId="565EDAB7" w14:textId="77777777" w:rsidR="00C235DD" w:rsidRPr="007B3E41" w:rsidRDefault="00C235DD">
            <w:pPr>
              <w:jc w:val="center"/>
              <w:rPr>
                <w:sz w:val="18"/>
                <w:szCs w:val="18"/>
              </w:rPr>
            </w:pPr>
          </w:p>
        </w:tc>
      </w:tr>
      <w:tr w:rsidR="00C235DD" w14:paraId="3EC2B1EA"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EC6E109" w14:textId="39DC61B8" w:rsidR="00C235DD" w:rsidRPr="00BB1849" w:rsidRDefault="00311CA7">
            <w:pPr>
              <w:jc w:val="center"/>
              <w:rPr>
                <w:b/>
                <w:bCs/>
                <w:color w:val="FFFFFF" w:themeColor="background1"/>
                <w:sz w:val="18"/>
                <w:szCs w:val="18"/>
              </w:rPr>
            </w:pPr>
            <w:r>
              <w:rPr>
                <w:b/>
                <w:bCs/>
                <w:color w:val="FFFFFF" w:themeColor="background1"/>
                <w:sz w:val="18"/>
                <w:szCs w:val="18"/>
              </w:rPr>
              <w:t>Module de RDV Transporteur</w:t>
            </w:r>
          </w:p>
        </w:tc>
        <w:tc>
          <w:tcPr>
            <w:tcW w:w="2330" w:type="dxa"/>
            <w:shd w:val="clear" w:color="auto" w:fill="FFFFFF" w:themeFill="background1"/>
            <w:vAlign w:val="center"/>
          </w:tcPr>
          <w:p w14:paraId="68223072" w14:textId="77777777" w:rsidR="003350F4" w:rsidRPr="003350F4" w:rsidRDefault="003350F4" w:rsidP="003350F4">
            <w:pPr>
              <w:jc w:val="left"/>
              <w:rPr>
                <w:sz w:val="18"/>
                <w:szCs w:val="18"/>
              </w:rPr>
            </w:pPr>
            <w:r w:rsidRPr="003350F4">
              <w:rPr>
                <w:sz w:val="18"/>
                <w:szCs w:val="18"/>
              </w:rPr>
              <w:t>Date/heure RDV</w:t>
            </w:r>
          </w:p>
          <w:p w14:paraId="2EB4040A" w14:textId="02A9633A" w:rsidR="00C235DD" w:rsidRPr="006F5CE6" w:rsidRDefault="003350F4" w:rsidP="003350F4">
            <w:pPr>
              <w:jc w:val="left"/>
              <w:rPr>
                <w:sz w:val="18"/>
                <w:szCs w:val="18"/>
              </w:rPr>
            </w:pPr>
            <w:r w:rsidRPr="003350F4">
              <w:rPr>
                <w:sz w:val="18"/>
                <w:szCs w:val="18"/>
              </w:rPr>
              <w:t>Zone de saisie libre indication : plaque véhicule, identité chauffeur</w:t>
            </w:r>
          </w:p>
        </w:tc>
        <w:tc>
          <w:tcPr>
            <w:tcW w:w="2330" w:type="dxa"/>
            <w:shd w:val="clear" w:color="auto" w:fill="FFFFFF" w:themeFill="background1"/>
            <w:vAlign w:val="center"/>
          </w:tcPr>
          <w:p w14:paraId="4B0BD185" w14:textId="77777777" w:rsidR="00C235DD" w:rsidRDefault="00C235DD">
            <w:pPr>
              <w:jc w:val="center"/>
              <w:rPr>
                <w:sz w:val="18"/>
                <w:szCs w:val="18"/>
              </w:rPr>
            </w:pPr>
          </w:p>
        </w:tc>
        <w:tc>
          <w:tcPr>
            <w:tcW w:w="2335" w:type="dxa"/>
            <w:shd w:val="clear" w:color="auto" w:fill="FFFFFF" w:themeFill="background1"/>
            <w:vAlign w:val="center"/>
          </w:tcPr>
          <w:p w14:paraId="1F71A5A6" w14:textId="77777777" w:rsidR="00C235DD" w:rsidRDefault="00C235DD">
            <w:pPr>
              <w:jc w:val="center"/>
              <w:rPr>
                <w:sz w:val="18"/>
                <w:szCs w:val="18"/>
              </w:rPr>
            </w:pPr>
          </w:p>
        </w:tc>
        <w:tc>
          <w:tcPr>
            <w:tcW w:w="2335" w:type="dxa"/>
            <w:shd w:val="clear" w:color="auto" w:fill="FFFFFF" w:themeFill="background1"/>
            <w:vAlign w:val="center"/>
          </w:tcPr>
          <w:p w14:paraId="65EC8BF9" w14:textId="77777777" w:rsidR="00C235DD" w:rsidRPr="007B3E41" w:rsidRDefault="00C235DD">
            <w:pPr>
              <w:jc w:val="center"/>
              <w:rPr>
                <w:sz w:val="18"/>
                <w:szCs w:val="18"/>
              </w:rPr>
            </w:pPr>
          </w:p>
        </w:tc>
      </w:tr>
      <w:tr w:rsidR="00C235DD" w14:paraId="650DDE9A"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5B02F881" w14:textId="77777777" w:rsidR="00C235DD" w:rsidRDefault="00C235DD">
            <w:pPr>
              <w:jc w:val="center"/>
              <w:rPr>
                <w:b/>
                <w:bCs/>
                <w:i/>
                <w:iCs/>
                <w:color w:val="FFFFFF" w:themeColor="background1"/>
                <w:sz w:val="18"/>
                <w:szCs w:val="18"/>
              </w:rPr>
            </w:pPr>
          </w:p>
        </w:tc>
        <w:tc>
          <w:tcPr>
            <w:tcW w:w="2330" w:type="dxa"/>
            <w:shd w:val="clear" w:color="auto" w:fill="FFFFFF" w:themeFill="background1"/>
            <w:vAlign w:val="center"/>
          </w:tcPr>
          <w:p w14:paraId="1C045863" w14:textId="77777777" w:rsidR="00C235DD" w:rsidRPr="006F5CE6" w:rsidRDefault="00C235DD" w:rsidP="006F5CE6">
            <w:pPr>
              <w:jc w:val="left"/>
              <w:rPr>
                <w:sz w:val="18"/>
                <w:szCs w:val="18"/>
              </w:rPr>
            </w:pPr>
          </w:p>
        </w:tc>
        <w:tc>
          <w:tcPr>
            <w:tcW w:w="2330" w:type="dxa"/>
            <w:shd w:val="clear" w:color="auto" w:fill="FFFFFF" w:themeFill="background1"/>
            <w:vAlign w:val="center"/>
          </w:tcPr>
          <w:p w14:paraId="6DBF9A8A" w14:textId="77777777" w:rsidR="00C235DD" w:rsidRDefault="00C235DD">
            <w:pPr>
              <w:jc w:val="center"/>
              <w:rPr>
                <w:sz w:val="18"/>
                <w:szCs w:val="18"/>
              </w:rPr>
            </w:pPr>
          </w:p>
        </w:tc>
        <w:tc>
          <w:tcPr>
            <w:tcW w:w="2335" w:type="dxa"/>
            <w:shd w:val="clear" w:color="auto" w:fill="FFFFFF" w:themeFill="background1"/>
            <w:vAlign w:val="center"/>
          </w:tcPr>
          <w:p w14:paraId="6A989265" w14:textId="77777777" w:rsidR="00C235DD" w:rsidRDefault="00C235DD">
            <w:pPr>
              <w:jc w:val="center"/>
              <w:rPr>
                <w:sz w:val="18"/>
                <w:szCs w:val="18"/>
              </w:rPr>
            </w:pPr>
          </w:p>
        </w:tc>
        <w:tc>
          <w:tcPr>
            <w:tcW w:w="2335" w:type="dxa"/>
            <w:shd w:val="clear" w:color="auto" w:fill="FFFFFF" w:themeFill="background1"/>
            <w:vAlign w:val="center"/>
          </w:tcPr>
          <w:p w14:paraId="7A352D0A" w14:textId="77777777" w:rsidR="00C235DD" w:rsidRPr="007B3E41" w:rsidRDefault="00C235DD">
            <w:pPr>
              <w:jc w:val="center"/>
              <w:rPr>
                <w:sz w:val="18"/>
                <w:szCs w:val="18"/>
              </w:rPr>
            </w:pPr>
          </w:p>
        </w:tc>
      </w:tr>
      <w:tr w:rsidR="00AA353A" w14:paraId="07C2004B"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5253648" w14:textId="2A03E62F" w:rsidR="00AA353A" w:rsidRPr="00D336A8" w:rsidRDefault="00AA353A" w:rsidP="00AA353A">
            <w:pPr>
              <w:jc w:val="center"/>
              <w:rPr>
                <w:b/>
                <w:bCs/>
                <w:color w:val="FFFFFF" w:themeColor="background1"/>
                <w:sz w:val="18"/>
                <w:szCs w:val="18"/>
              </w:rPr>
            </w:pPr>
            <w:r>
              <w:rPr>
                <w:b/>
                <w:bCs/>
                <w:color w:val="FFFFFF" w:themeColor="background1"/>
                <w:sz w:val="18"/>
                <w:szCs w:val="18"/>
              </w:rPr>
              <w:t>Identité demande d’assistance</w:t>
            </w:r>
          </w:p>
        </w:tc>
        <w:tc>
          <w:tcPr>
            <w:tcW w:w="2330" w:type="dxa"/>
            <w:shd w:val="clear" w:color="auto" w:fill="FFFFFF" w:themeFill="background1"/>
            <w:vAlign w:val="center"/>
          </w:tcPr>
          <w:p w14:paraId="3FA0400C" w14:textId="4462C5F9" w:rsidR="00AA353A" w:rsidRDefault="00AA353A" w:rsidP="00AA353A">
            <w:pPr>
              <w:jc w:val="center"/>
              <w:rPr>
                <w:sz w:val="18"/>
                <w:szCs w:val="18"/>
              </w:rPr>
            </w:pPr>
            <w:r>
              <w:rPr>
                <w:sz w:val="18"/>
                <w:szCs w:val="18"/>
              </w:rPr>
              <w:t>Nom, prénom, email ou compte utilisateur</w:t>
            </w:r>
          </w:p>
        </w:tc>
        <w:tc>
          <w:tcPr>
            <w:tcW w:w="2330" w:type="dxa"/>
            <w:shd w:val="clear" w:color="auto" w:fill="FFFFFF" w:themeFill="background1"/>
            <w:vAlign w:val="center"/>
          </w:tcPr>
          <w:p w14:paraId="01C5E8AD" w14:textId="49B3FAF0" w:rsidR="00AA353A" w:rsidRDefault="00AA353A" w:rsidP="00AA353A">
            <w:pPr>
              <w:jc w:val="center"/>
              <w:rPr>
                <w:sz w:val="18"/>
                <w:szCs w:val="18"/>
              </w:rPr>
            </w:pPr>
            <w:r>
              <w:rPr>
                <w:sz w:val="18"/>
                <w:szCs w:val="18"/>
              </w:rPr>
              <w:t>Gestion des demandes d’assistance</w:t>
            </w:r>
          </w:p>
        </w:tc>
        <w:tc>
          <w:tcPr>
            <w:tcW w:w="2335" w:type="dxa"/>
            <w:shd w:val="clear" w:color="auto" w:fill="FFFFFF" w:themeFill="background1"/>
            <w:vAlign w:val="center"/>
          </w:tcPr>
          <w:p w14:paraId="207BDFEF" w14:textId="18AEB589" w:rsidR="00AA353A" w:rsidRDefault="00AA353A" w:rsidP="00AA353A">
            <w:pPr>
              <w:jc w:val="center"/>
              <w:rPr>
                <w:sz w:val="18"/>
                <w:szCs w:val="18"/>
              </w:rPr>
            </w:pPr>
            <w:r>
              <w:rPr>
                <w:sz w:val="18"/>
                <w:szCs w:val="18"/>
              </w:rPr>
              <w:t>Utilisateurs de l’application</w:t>
            </w:r>
          </w:p>
        </w:tc>
        <w:tc>
          <w:tcPr>
            <w:tcW w:w="2335" w:type="dxa"/>
            <w:shd w:val="clear" w:color="auto" w:fill="FFFFFF" w:themeFill="background1"/>
            <w:vAlign w:val="center"/>
          </w:tcPr>
          <w:p w14:paraId="4B4A9850" w14:textId="77777777" w:rsidR="00AA353A" w:rsidRPr="007B3E41" w:rsidRDefault="00AA353A" w:rsidP="00AA353A">
            <w:pPr>
              <w:jc w:val="center"/>
              <w:rPr>
                <w:sz w:val="18"/>
                <w:szCs w:val="18"/>
              </w:rPr>
            </w:pPr>
          </w:p>
        </w:tc>
      </w:tr>
      <w:tr w:rsidR="00C25361" w14:paraId="0C7C201B"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F48F60E" w14:textId="52FA006F" w:rsidR="00C25361" w:rsidRPr="00414846" w:rsidRDefault="00414846">
            <w:pPr>
              <w:jc w:val="center"/>
              <w:rPr>
                <w:b/>
                <w:bCs/>
                <w:color w:val="FFFFFF" w:themeColor="background1"/>
                <w:sz w:val="18"/>
                <w:szCs w:val="18"/>
              </w:rPr>
            </w:pPr>
            <w:r>
              <w:rPr>
                <w:b/>
                <w:bCs/>
                <w:color w:val="FFFFFF" w:themeColor="background1"/>
                <w:sz w:val="18"/>
                <w:szCs w:val="18"/>
              </w:rPr>
              <w:t>Contenu de la demande d’assistance</w:t>
            </w:r>
          </w:p>
        </w:tc>
        <w:tc>
          <w:tcPr>
            <w:tcW w:w="2330" w:type="dxa"/>
            <w:shd w:val="clear" w:color="auto" w:fill="FFFFFF" w:themeFill="background1"/>
            <w:vAlign w:val="center"/>
          </w:tcPr>
          <w:p w14:paraId="1486C552" w14:textId="77777777" w:rsidR="00C25361" w:rsidRDefault="0029712E">
            <w:pPr>
              <w:jc w:val="center"/>
              <w:rPr>
                <w:sz w:val="18"/>
                <w:szCs w:val="18"/>
              </w:rPr>
            </w:pPr>
            <w:r>
              <w:rPr>
                <w:sz w:val="18"/>
                <w:szCs w:val="18"/>
              </w:rPr>
              <w:t>Commentaire de précision sur le contexte et contenu du besoin d’assistance</w:t>
            </w:r>
          </w:p>
          <w:p w14:paraId="7B5B88F6" w14:textId="77777777" w:rsidR="0003572B" w:rsidRDefault="00C24ABD" w:rsidP="0003572B">
            <w:pPr>
              <w:jc w:val="center"/>
              <w:rPr>
                <w:sz w:val="18"/>
                <w:szCs w:val="18"/>
              </w:rPr>
            </w:pPr>
            <w:r>
              <w:rPr>
                <w:sz w:val="18"/>
                <w:szCs w:val="18"/>
              </w:rPr>
              <w:t xml:space="preserve">Horodatage </w:t>
            </w:r>
            <w:r w:rsidR="0003572B">
              <w:rPr>
                <w:sz w:val="18"/>
                <w:szCs w:val="18"/>
              </w:rPr>
              <w:t>de la demande</w:t>
            </w:r>
          </w:p>
          <w:p w14:paraId="6D143F77" w14:textId="5838AF60" w:rsidR="0003572B" w:rsidRDefault="0003572B" w:rsidP="0003572B">
            <w:pPr>
              <w:jc w:val="center"/>
              <w:rPr>
                <w:sz w:val="18"/>
                <w:szCs w:val="18"/>
              </w:rPr>
            </w:pPr>
            <w:r>
              <w:rPr>
                <w:sz w:val="18"/>
                <w:szCs w:val="18"/>
              </w:rPr>
              <w:t>Horodatage de prise en charge</w:t>
            </w:r>
          </w:p>
        </w:tc>
        <w:tc>
          <w:tcPr>
            <w:tcW w:w="2330" w:type="dxa"/>
            <w:shd w:val="clear" w:color="auto" w:fill="FFFFFF" w:themeFill="background1"/>
            <w:vAlign w:val="center"/>
          </w:tcPr>
          <w:p w14:paraId="3CD3A3E7" w14:textId="755BA62E" w:rsidR="00C25361" w:rsidRDefault="0029712E">
            <w:pPr>
              <w:jc w:val="center"/>
              <w:rPr>
                <w:sz w:val="18"/>
                <w:szCs w:val="18"/>
              </w:rPr>
            </w:pPr>
            <w:r>
              <w:rPr>
                <w:sz w:val="18"/>
                <w:szCs w:val="18"/>
              </w:rPr>
              <w:t>Gestion des demandes d’assistance</w:t>
            </w:r>
          </w:p>
        </w:tc>
        <w:tc>
          <w:tcPr>
            <w:tcW w:w="2335" w:type="dxa"/>
            <w:shd w:val="clear" w:color="auto" w:fill="FFFFFF" w:themeFill="background1"/>
            <w:vAlign w:val="center"/>
          </w:tcPr>
          <w:p w14:paraId="1E43AF82" w14:textId="5A8D2B3E" w:rsidR="00C25361" w:rsidRDefault="00AA353A">
            <w:pPr>
              <w:jc w:val="center"/>
              <w:rPr>
                <w:sz w:val="18"/>
                <w:szCs w:val="18"/>
              </w:rPr>
            </w:pPr>
            <w:r>
              <w:rPr>
                <w:sz w:val="18"/>
                <w:szCs w:val="18"/>
              </w:rPr>
              <w:t>Utilisateurs de l’application</w:t>
            </w:r>
          </w:p>
        </w:tc>
        <w:tc>
          <w:tcPr>
            <w:tcW w:w="2335" w:type="dxa"/>
            <w:shd w:val="clear" w:color="auto" w:fill="FFFFFF" w:themeFill="background1"/>
            <w:vAlign w:val="center"/>
          </w:tcPr>
          <w:p w14:paraId="25B0D8DB" w14:textId="77777777" w:rsidR="00C25361" w:rsidRPr="007B3E41" w:rsidRDefault="00C25361">
            <w:pPr>
              <w:jc w:val="center"/>
              <w:rPr>
                <w:sz w:val="18"/>
                <w:szCs w:val="18"/>
              </w:rPr>
            </w:pPr>
          </w:p>
        </w:tc>
      </w:tr>
      <w:tr w:rsidR="00C25361" w14:paraId="781D79CD"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C644FA0" w14:textId="4D4552E6" w:rsidR="00C25361" w:rsidRPr="00CC4CFA" w:rsidRDefault="00CC4CFA">
            <w:pPr>
              <w:jc w:val="center"/>
              <w:rPr>
                <w:b/>
                <w:bCs/>
                <w:color w:val="FFFFFF" w:themeColor="background1"/>
                <w:sz w:val="18"/>
                <w:szCs w:val="18"/>
              </w:rPr>
            </w:pPr>
            <w:r>
              <w:rPr>
                <w:b/>
                <w:bCs/>
                <w:color w:val="FFFFFF" w:themeColor="background1"/>
                <w:sz w:val="18"/>
                <w:szCs w:val="18"/>
              </w:rPr>
              <w:t>Données de litiges</w:t>
            </w:r>
          </w:p>
        </w:tc>
        <w:tc>
          <w:tcPr>
            <w:tcW w:w="2330" w:type="dxa"/>
            <w:shd w:val="clear" w:color="auto" w:fill="FFFFFF" w:themeFill="background1"/>
            <w:vAlign w:val="center"/>
          </w:tcPr>
          <w:p w14:paraId="6E787C23" w14:textId="77777777" w:rsidR="001356EC" w:rsidRPr="001356EC" w:rsidRDefault="001356EC" w:rsidP="001356EC">
            <w:pPr>
              <w:rPr>
                <w:sz w:val="18"/>
                <w:szCs w:val="18"/>
              </w:rPr>
            </w:pPr>
            <w:r w:rsidRPr="001356EC">
              <w:rPr>
                <w:sz w:val="18"/>
                <w:szCs w:val="18"/>
              </w:rPr>
              <w:t xml:space="preserve">Date création/de fin </w:t>
            </w:r>
          </w:p>
          <w:p w14:paraId="6FB1AD23" w14:textId="663C0879" w:rsidR="001356EC" w:rsidRDefault="001356EC" w:rsidP="001356EC">
            <w:pPr>
              <w:rPr>
                <w:sz w:val="18"/>
                <w:szCs w:val="18"/>
              </w:rPr>
            </w:pPr>
            <w:r>
              <w:rPr>
                <w:sz w:val="18"/>
                <w:szCs w:val="18"/>
              </w:rPr>
              <w:t>I</w:t>
            </w:r>
            <w:r w:rsidRPr="001356EC">
              <w:rPr>
                <w:sz w:val="18"/>
                <w:szCs w:val="18"/>
              </w:rPr>
              <w:t xml:space="preserve">dentité utilisateur </w:t>
            </w:r>
          </w:p>
          <w:p w14:paraId="2098B9AD" w14:textId="17A485B6" w:rsidR="001356EC" w:rsidRDefault="001356EC" w:rsidP="001356EC">
            <w:pPr>
              <w:rPr>
                <w:sz w:val="18"/>
                <w:szCs w:val="18"/>
              </w:rPr>
            </w:pPr>
            <w:r>
              <w:rPr>
                <w:sz w:val="18"/>
                <w:szCs w:val="18"/>
              </w:rPr>
              <w:t>Identité Client</w:t>
            </w:r>
          </w:p>
          <w:p w14:paraId="2C8BB1E5" w14:textId="3F8C69B1" w:rsidR="001356EC" w:rsidRDefault="001356EC" w:rsidP="001356EC">
            <w:pPr>
              <w:rPr>
                <w:sz w:val="18"/>
                <w:szCs w:val="18"/>
              </w:rPr>
            </w:pPr>
            <w:r>
              <w:rPr>
                <w:sz w:val="18"/>
                <w:szCs w:val="18"/>
              </w:rPr>
              <w:t xml:space="preserve">Identité et adresse Destinataire </w:t>
            </w:r>
          </w:p>
          <w:p w14:paraId="1F3F3677" w14:textId="164FFA5D" w:rsidR="001356EC" w:rsidRPr="001356EC" w:rsidRDefault="001356EC" w:rsidP="001356EC">
            <w:pPr>
              <w:rPr>
                <w:sz w:val="18"/>
                <w:szCs w:val="18"/>
              </w:rPr>
            </w:pPr>
            <w:r>
              <w:rPr>
                <w:sz w:val="18"/>
                <w:szCs w:val="18"/>
              </w:rPr>
              <w:t>C</w:t>
            </w:r>
            <w:r w:rsidRPr="001356EC">
              <w:rPr>
                <w:sz w:val="18"/>
                <w:szCs w:val="18"/>
              </w:rPr>
              <w:t>réation/fin de litige</w:t>
            </w:r>
          </w:p>
          <w:p w14:paraId="57192E7F" w14:textId="77777777" w:rsidR="001356EC" w:rsidRPr="001356EC" w:rsidRDefault="001356EC" w:rsidP="001356EC">
            <w:pPr>
              <w:rPr>
                <w:sz w:val="18"/>
                <w:szCs w:val="18"/>
              </w:rPr>
            </w:pPr>
            <w:r w:rsidRPr="001356EC">
              <w:rPr>
                <w:sz w:val="18"/>
                <w:szCs w:val="18"/>
              </w:rPr>
              <w:t xml:space="preserve">Commande concernée </w:t>
            </w:r>
          </w:p>
          <w:p w14:paraId="7C19B1F9" w14:textId="77777777" w:rsidR="001356EC" w:rsidRPr="001356EC" w:rsidRDefault="001356EC" w:rsidP="001356EC">
            <w:pPr>
              <w:rPr>
                <w:sz w:val="18"/>
                <w:szCs w:val="18"/>
              </w:rPr>
            </w:pPr>
            <w:r w:rsidRPr="001356EC">
              <w:rPr>
                <w:sz w:val="18"/>
                <w:szCs w:val="18"/>
              </w:rPr>
              <w:lastRenderedPageBreak/>
              <w:t>Typologie de litige</w:t>
            </w:r>
          </w:p>
          <w:p w14:paraId="00CD969F" w14:textId="77777777" w:rsidR="001356EC" w:rsidRPr="001356EC" w:rsidRDefault="001356EC" w:rsidP="001356EC">
            <w:pPr>
              <w:rPr>
                <w:sz w:val="18"/>
                <w:szCs w:val="18"/>
              </w:rPr>
            </w:pPr>
            <w:r w:rsidRPr="001356EC">
              <w:rPr>
                <w:sz w:val="18"/>
                <w:szCs w:val="18"/>
              </w:rPr>
              <w:t xml:space="preserve">Zone de commentaire </w:t>
            </w:r>
          </w:p>
          <w:p w14:paraId="6F4F7E92" w14:textId="6A17FA4C" w:rsidR="00C25361" w:rsidRDefault="001356EC" w:rsidP="001356EC">
            <w:pPr>
              <w:rPr>
                <w:sz w:val="18"/>
                <w:szCs w:val="18"/>
              </w:rPr>
            </w:pPr>
            <w:r w:rsidRPr="001356EC">
              <w:rPr>
                <w:sz w:val="18"/>
                <w:szCs w:val="18"/>
              </w:rPr>
              <w:t>Statut de suivi du litige (ouvert/clôt)</w:t>
            </w:r>
          </w:p>
        </w:tc>
        <w:tc>
          <w:tcPr>
            <w:tcW w:w="2330" w:type="dxa"/>
            <w:shd w:val="clear" w:color="auto" w:fill="FFFFFF" w:themeFill="background1"/>
            <w:vAlign w:val="center"/>
          </w:tcPr>
          <w:p w14:paraId="57B791E3" w14:textId="64E4BA88" w:rsidR="00C25361" w:rsidRDefault="001356EC">
            <w:pPr>
              <w:jc w:val="center"/>
              <w:rPr>
                <w:sz w:val="18"/>
                <w:szCs w:val="18"/>
              </w:rPr>
            </w:pPr>
            <w:r>
              <w:rPr>
                <w:sz w:val="18"/>
                <w:szCs w:val="18"/>
              </w:rPr>
              <w:lastRenderedPageBreak/>
              <w:t>Gestion des litiges</w:t>
            </w:r>
          </w:p>
        </w:tc>
        <w:tc>
          <w:tcPr>
            <w:tcW w:w="2335" w:type="dxa"/>
            <w:shd w:val="clear" w:color="auto" w:fill="FFFFFF" w:themeFill="background1"/>
            <w:vAlign w:val="center"/>
          </w:tcPr>
          <w:p w14:paraId="5819DE53" w14:textId="77777777" w:rsidR="00C25361" w:rsidRDefault="001356EC">
            <w:pPr>
              <w:jc w:val="center"/>
              <w:rPr>
                <w:sz w:val="18"/>
                <w:szCs w:val="18"/>
              </w:rPr>
            </w:pPr>
            <w:r>
              <w:rPr>
                <w:sz w:val="18"/>
                <w:szCs w:val="18"/>
              </w:rPr>
              <w:t>Utilisateurs</w:t>
            </w:r>
          </w:p>
          <w:p w14:paraId="3B352F84" w14:textId="77777777" w:rsidR="001356EC" w:rsidRDefault="001356EC">
            <w:pPr>
              <w:jc w:val="center"/>
              <w:rPr>
                <w:sz w:val="18"/>
                <w:szCs w:val="18"/>
              </w:rPr>
            </w:pPr>
            <w:r>
              <w:rPr>
                <w:sz w:val="18"/>
                <w:szCs w:val="18"/>
              </w:rPr>
              <w:t>Clients</w:t>
            </w:r>
          </w:p>
          <w:p w14:paraId="1994D1F6" w14:textId="77777777" w:rsidR="001356EC" w:rsidRDefault="00097D70">
            <w:pPr>
              <w:jc w:val="center"/>
              <w:rPr>
                <w:sz w:val="18"/>
                <w:szCs w:val="18"/>
              </w:rPr>
            </w:pPr>
            <w:r>
              <w:rPr>
                <w:sz w:val="18"/>
                <w:szCs w:val="18"/>
              </w:rPr>
              <w:t>Destinataires</w:t>
            </w:r>
          </w:p>
          <w:p w14:paraId="38648C34" w14:textId="37E2C439" w:rsidR="00097D70" w:rsidRDefault="00097D70">
            <w:pPr>
              <w:jc w:val="center"/>
              <w:rPr>
                <w:sz w:val="18"/>
                <w:szCs w:val="18"/>
              </w:rPr>
            </w:pPr>
            <w:r>
              <w:rPr>
                <w:sz w:val="18"/>
                <w:szCs w:val="18"/>
              </w:rPr>
              <w:t>Transporteur</w:t>
            </w:r>
          </w:p>
        </w:tc>
        <w:tc>
          <w:tcPr>
            <w:tcW w:w="2335" w:type="dxa"/>
            <w:shd w:val="clear" w:color="auto" w:fill="FFFFFF" w:themeFill="background1"/>
            <w:vAlign w:val="center"/>
          </w:tcPr>
          <w:p w14:paraId="04637F76" w14:textId="77777777" w:rsidR="00C25361" w:rsidRPr="007B3E41" w:rsidRDefault="00C25361">
            <w:pPr>
              <w:jc w:val="center"/>
              <w:rPr>
                <w:sz w:val="18"/>
                <w:szCs w:val="18"/>
              </w:rPr>
            </w:pPr>
          </w:p>
        </w:tc>
      </w:tr>
      <w:tr w:rsidR="003C6E65" w14:paraId="77ABC0D1"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0164524" w14:textId="3B5050D1" w:rsidR="003C6E65" w:rsidRPr="007655D4" w:rsidRDefault="00775B33">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61674979" w14:textId="77777777" w:rsidR="003C6E65" w:rsidRPr="007B3E41" w:rsidRDefault="003C6E65">
            <w:pPr>
              <w:jc w:val="center"/>
              <w:rPr>
                <w:sz w:val="18"/>
                <w:szCs w:val="18"/>
              </w:rPr>
            </w:pPr>
          </w:p>
        </w:tc>
        <w:tc>
          <w:tcPr>
            <w:tcW w:w="2330" w:type="dxa"/>
            <w:shd w:val="clear" w:color="auto" w:fill="FFFFFF" w:themeFill="background1"/>
            <w:vAlign w:val="center"/>
          </w:tcPr>
          <w:p w14:paraId="527A872A" w14:textId="77777777" w:rsidR="003C6E65" w:rsidRPr="007B3E41" w:rsidRDefault="003C6E65">
            <w:pPr>
              <w:jc w:val="center"/>
              <w:rPr>
                <w:sz w:val="18"/>
                <w:szCs w:val="18"/>
              </w:rPr>
            </w:pPr>
          </w:p>
        </w:tc>
        <w:tc>
          <w:tcPr>
            <w:tcW w:w="2335" w:type="dxa"/>
            <w:shd w:val="clear" w:color="auto" w:fill="FFFFFF" w:themeFill="background1"/>
            <w:vAlign w:val="center"/>
          </w:tcPr>
          <w:p w14:paraId="41A038CA" w14:textId="77777777" w:rsidR="003C6E65" w:rsidRPr="007B3E41" w:rsidRDefault="003C6E65">
            <w:pPr>
              <w:jc w:val="center"/>
              <w:rPr>
                <w:sz w:val="18"/>
                <w:szCs w:val="18"/>
              </w:rPr>
            </w:pPr>
          </w:p>
        </w:tc>
        <w:tc>
          <w:tcPr>
            <w:tcW w:w="2335" w:type="dxa"/>
            <w:shd w:val="clear" w:color="auto" w:fill="FFFFFF" w:themeFill="background1"/>
            <w:vAlign w:val="center"/>
          </w:tcPr>
          <w:p w14:paraId="3AAF71C1" w14:textId="77777777" w:rsidR="003C6E65" w:rsidRPr="007B3E41" w:rsidRDefault="003C6E65">
            <w:pPr>
              <w:jc w:val="center"/>
              <w:rPr>
                <w:sz w:val="18"/>
                <w:szCs w:val="18"/>
              </w:rPr>
            </w:pPr>
          </w:p>
        </w:tc>
      </w:tr>
    </w:tbl>
    <w:p w14:paraId="0C50F532" w14:textId="4E0272C0" w:rsidR="005F0868" w:rsidRPr="005F0868" w:rsidRDefault="00E04737" w:rsidP="00FA23BC">
      <w:pPr>
        <w:rPr>
          <w:color w:val="787878" w:themeColor="hyperlink"/>
          <w:sz w:val="16"/>
          <w:szCs w:val="16"/>
          <w:u w:val="single"/>
        </w:rPr>
      </w:pPr>
      <w:r w:rsidRPr="00E04737">
        <w:rPr>
          <w:sz w:val="16"/>
          <w:szCs w:val="16"/>
        </w:rPr>
        <w:t>Notions cle</w:t>
      </w:r>
      <w:r>
        <w:rPr>
          <w:sz w:val="16"/>
          <w:szCs w:val="16"/>
        </w:rPr>
        <w:t xml:space="preserve">fs : </w:t>
      </w:r>
      <w:hyperlink r:id="rId12" w:history="1">
        <w:r w:rsidR="00931F01">
          <w:rPr>
            <w:rStyle w:val="Lienhypertexte"/>
            <w:sz w:val="16"/>
            <w:szCs w:val="16"/>
          </w:rPr>
          <w:t>Donnée à caractère personnel</w:t>
        </w:r>
      </w:hyperlink>
      <w:r w:rsidR="000E202A">
        <w:rPr>
          <w:sz w:val="16"/>
          <w:szCs w:val="16"/>
        </w:rPr>
        <w:t xml:space="preserve">, </w:t>
      </w:r>
      <w:hyperlink w:anchor="_Exemples_de_données" w:history="1">
        <w:r w:rsidR="00EE06CE">
          <w:rPr>
            <w:rStyle w:val="Lienhypertexte"/>
            <w:sz w:val="16"/>
            <w:szCs w:val="16"/>
          </w:rPr>
          <w:t>E</w:t>
        </w:r>
        <w:r w:rsidR="000E202A" w:rsidRPr="009A7FB7">
          <w:rPr>
            <w:rStyle w:val="Lienhypertexte"/>
            <w:sz w:val="16"/>
            <w:szCs w:val="16"/>
          </w:rPr>
          <w:t xml:space="preserve">xemples </w:t>
        </w:r>
        <w:r w:rsidR="00A632FC">
          <w:rPr>
            <w:rStyle w:val="Lienhypertexte"/>
            <w:sz w:val="16"/>
            <w:szCs w:val="16"/>
          </w:rPr>
          <w:t>dans la</w:t>
        </w:r>
        <w:r w:rsidR="00EE06CE">
          <w:rPr>
            <w:rStyle w:val="Lienhypertexte"/>
            <w:sz w:val="16"/>
            <w:szCs w:val="16"/>
          </w:rPr>
          <w:t xml:space="preserve"> </w:t>
        </w:r>
        <w:r w:rsidR="000E202A" w:rsidRPr="009A7FB7">
          <w:rPr>
            <w:rStyle w:val="Lienhypertexte"/>
            <w:sz w:val="16"/>
            <w:szCs w:val="16"/>
          </w:rPr>
          <w:t>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04737" w14:paraId="1859E3B1" w14:textId="77777777" w:rsidTr="00326064">
        <w:trPr>
          <w:trHeight w:val="421"/>
          <w:jc w:val="center"/>
        </w:trPr>
        <w:tc>
          <w:tcPr>
            <w:tcW w:w="2330" w:type="dxa"/>
            <w:tcBorders>
              <w:bottom w:val="single" w:sz="4" w:space="0" w:color="FFFFFF" w:themeColor="background1"/>
              <w:right w:val="single" w:sz="4" w:space="0" w:color="FFFFFF" w:themeColor="background1"/>
            </w:tcBorders>
            <w:shd w:val="clear" w:color="auto" w:fill="95C03B" w:themeFill="text2"/>
            <w:vAlign w:val="center"/>
          </w:tcPr>
          <w:p w14:paraId="1E27B2C7" w14:textId="3D579E20" w:rsidR="00E04737" w:rsidRPr="00592EAF" w:rsidRDefault="00E04737" w:rsidP="00592EAF">
            <w:pPr>
              <w:pStyle w:val="Titre2"/>
              <w:jc w:val="center"/>
              <w:rPr>
                <w:color w:val="FFFFFF" w:themeColor="background1"/>
                <w:u w:val="none"/>
              </w:rPr>
            </w:pPr>
            <w:bookmarkStart w:id="1" w:name="_Typologie_de_données_1"/>
            <w:bookmarkEnd w:id="1"/>
            <w:r w:rsidRPr="00592EAF">
              <w:rPr>
                <w:color w:val="FFFFFF" w:themeColor="background1"/>
                <w:sz w:val="20"/>
                <w:szCs w:val="20"/>
                <w:u w:val="none"/>
              </w:rPr>
              <w:t>Typologie de données sensibles</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7402378F" w14:textId="77777777" w:rsidR="00E04737" w:rsidRPr="007B3E41" w:rsidRDefault="00E04737">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141A5CCB" w14:textId="77777777" w:rsidR="00E04737" w:rsidRPr="007B3E41" w:rsidRDefault="00E04737">
            <w:pPr>
              <w:jc w:val="center"/>
              <w:rPr>
                <w:b/>
                <w:bCs/>
                <w:color w:val="FFFFFF" w:themeColor="background1"/>
                <w:sz w:val="20"/>
                <w:szCs w:val="20"/>
              </w:rPr>
            </w:pPr>
            <w:r>
              <w:rPr>
                <w:b/>
                <w:bCs/>
                <w:color w:val="FFFFFF" w:themeColor="background1"/>
                <w:sz w:val="20"/>
                <w:szCs w:val="20"/>
              </w:rPr>
              <w:t>Finalité liée</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52668454" w14:textId="77777777" w:rsidR="00E04737" w:rsidRDefault="00E04737">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41EF6747" w14:textId="77777777" w:rsidR="00E04737" w:rsidRPr="007B3E41" w:rsidRDefault="00E04737">
            <w:pPr>
              <w:jc w:val="center"/>
              <w:rPr>
                <w:b/>
                <w:bCs/>
                <w:color w:val="FFFFFF" w:themeColor="background1"/>
                <w:sz w:val="20"/>
                <w:szCs w:val="20"/>
              </w:rPr>
            </w:pPr>
            <w:r>
              <w:rPr>
                <w:b/>
                <w:bCs/>
                <w:color w:val="FFFFFF" w:themeColor="background1"/>
                <w:sz w:val="20"/>
                <w:szCs w:val="20"/>
              </w:rPr>
              <w:t xml:space="preserve">Durée de conservation </w:t>
            </w:r>
          </w:p>
        </w:tc>
      </w:tr>
      <w:tr w:rsidR="00E04737" w14:paraId="526ED5DF" w14:textId="77777777" w:rsidTr="00326064">
        <w:trPr>
          <w:trHeight w:val="402"/>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4B80A90F" w14:textId="1E5CC4A2" w:rsidR="00E04737" w:rsidRPr="007655D4" w:rsidRDefault="00BB1849">
            <w:pPr>
              <w:jc w:val="center"/>
              <w:rPr>
                <w:b/>
                <w:bCs/>
                <w:color w:val="FFFFFF" w:themeColor="background1"/>
                <w:sz w:val="18"/>
                <w:szCs w:val="18"/>
              </w:rPr>
            </w:pPr>
            <w:r>
              <w:rPr>
                <w:b/>
                <w:bCs/>
                <w:i/>
                <w:iCs/>
                <w:color w:val="FFFFFF" w:themeColor="background1"/>
                <w:sz w:val="18"/>
                <w:szCs w:val="18"/>
              </w:rPr>
              <w:t xml:space="preserve">Zone de commentaire </w:t>
            </w:r>
          </w:p>
        </w:tc>
        <w:tc>
          <w:tcPr>
            <w:tcW w:w="2330" w:type="dxa"/>
            <w:vAlign w:val="center"/>
          </w:tcPr>
          <w:p w14:paraId="21E2814A" w14:textId="64BBDEAF" w:rsidR="00E04737" w:rsidRPr="007B3E41" w:rsidRDefault="00BB1849">
            <w:pPr>
              <w:jc w:val="center"/>
              <w:rPr>
                <w:sz w:val="18"/>
                <w:szCs w:val="18"/>
              </w:rPr>
            </w:pPr>
            <w:r>
              <w:rPr>
                <w:sz w:val="18"/>
                <w:szCs w:val="18"/>
              </w:rPr>
              <w:t>Zone de saisie libre</w:t>
            </w:r>
          </w:p>
        </w:tc>
        <w:tc>
          <w:tcPr>
            <w:tcW w:w="2330" w:type="dxa"/>
            <w:vAlign w:val="center"/>
          </w:tcPr>
          <w:p w14:paraId="0986A963" w14:textId="25331C77" w:rsidR="00E04737" w:rsidRPr="007B3E41" w:rsidRDefault="00136AD4">
            <w:pPr>
              <w:jc w:val="center"/>
              <w:rPr>
                <w:sz w:val="18"/>
                <w:szCs w:val="18"/>
              </w:rPr>
            </w:pPr>
            <w:r>
              <w:rPr>
                <w:sz w:val="18"/>
                <w:szCs w:val="18"/>
              </w:rPr>
              <w:t>Gestion des commandes et des retours</w:t>
            </w:r>
          </w:p>
        </w:tc>
        <w:tc>
          <w:tcPr>
            <w:tcW w:w="2335" w:type="dxa"/>
            <w:vAlign w:val="center"/>
          </w:tcPr>
          <w:p w14:paraId="0E1CE29B" w14:textId="601E4CD2" w:rsidR="00E04737" w:rsidRPr="007B3E41" w:rsidRDefault="00136AD4">
            <w:pPr>
              <w:jc w:val="center"/>
              <w:rPr>
                <w:sz w:val="18"/>
                <w:szCs w:val="18"/>
              </w:rPr>
            </w:pPr>
            <w:r>
              <w:rPr>
                <w:sz w:val="18"/>
                <w:szCs w:val="18"/>
              </w:rPr>
              <w:t>Utilisateurs applicatifs, Clients, Destinataires, Transporteurs</w:t>
            </w:r>
          </w:p>
        </w:tc>
        <w:tc>
          <w:tcPr>
            <w:tcW w:w="2335" w:type="dxa"/>
            <w:vAlign w:val="center"/>
          </w:tcPr>
          <w:p w14:paraId="052E0B29" w14:textId="05760E5A" w:rsidR="00E04737" w:rsidRPr="007B3E41" w:rsidRDefault="00136AD4">
            <w:pPr>
              <w:jc w:val="center"/>
              <w:rPr>
                <w:sz w:val="18"/>
                <w:szCs w:val="18"/>
              </w:rPr>
            </w:pPr>
            <w:r>
              <w:rPr>
                <w:sz w:val="18"/>
                <w:szCs w:val="18"/>
              </w:rPr>
              <w:t>Durée du contrat + réversibilité</w:t>
            </w:r>
          </w:p>
        </w:tc>
      </w:tr>
      <w:tr w:rsidR="00E04737" w14:paraId="2A7486B5" w14:textId="77777777" w:rsidTr="00326064">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010FABC6" w14:textId="1023915F" w:rsidR="00E04737" w:rsidRPr="007655D4" w:rsidRDefault="003350F4">
            <w:pPr>
              <w:jc w:val="center"/>
              <w:rPr>
                <w:b/>
                <w:bCs/>
                <w:color w:val="FFFFFF" w:themeColor="background1"/>
                <w:sz w:val="18"/>
                <w:szCs w:val="18"/>
              </w:rPr>
            </w:pPr>
            <w:r>
              <w:rPr>
                <w:b/>
                <w:bCs/>
                <w:i/>
                <w:iCs/>
                <w:color w:val="FFFFFF" w:themeColor="background1"/>
                <w:sz w:val="18"/>
                <w:szCs w:val="18"/>
              </w:rPr>
              <w:t>Identité transporteur et plaque d’immatriculation du véhicule</w:t>
            </w:r>
          </w:p>
        </w:tc>
        <w:tc>
          <w:tcPr>
            <w:tcW w:w="2330" w:type="dxa"/>
            <w:shd w:val="clear" w:color="auto" w:fill="FFFFFF" w:themeFill="background1"/>
            <w:vAlign w:val="center"/>
          </w:tcPr>
          <w:p w14:paraId="513D83A6" w14:textId="40F10919" w:rsidR="00E04737" w:rsidRPr="007B3E41" w:rsidRDefault="003350F4">
            <w:pPr>
              <w:jc w:val="center"/>
              <w:rPr>
                <w:sz w:val="18"/>
                <w:szCs w:val="18"/>
              </w:rPr>
            </w:pPr>
            <w:r>
              <w:rPr>
                <w:sz w:val="18"/>
                <w:szCs w:val="18"/>
              </w:rPr>
              <w:t>Zone de saisie libre</w:t>
            </w:r>
          </w:p>
        </w:tc>
        <w:tc>
          <w:tcPr>
            <w:tcW w:w="2330" w:type="dxa"/>
            <w:shd w:val="clear" w:color="auto" w:fill="FFFFFF" w:themeFill="background1"/>
            <w:vAlign w:val="center"/>
          </w:tcPr>
          <w:p w14:paraId="3FF06467" w14:textId="508D5772" w:rsidR="00E04737" w:rsidRPr="007B3E41" w:rsidRDefault="00CC4CFA">
            <w:pPr>
              <w:jc w:val="center"/>
              <w:rPr>
                <w:sz w:val="18"/>
                <w:szCs w:val="18"/>
              </w:rPr>
            </w:pPr>
            <w:r>
              <w:rPr>
                <w:sz w:val="18"/>
                <w:szCs w:val="18"/>
              </w:rPr>
              <w:t>Gestion des livraisons et suivi des tournées</w:t>
            </w:r>
          </w:p>
        </w:tc>
        <w:tc>
          <w:tcPr>
            <w:tcW w:w="2335" w:type="dxa"/>
            <w:shd w:val="clear" w:color="auto" w:fill="FFFFFF" w:themeFill="background1"/>
            <w:vAlign w:val="center"/>
          </w:tcPr>
          <w:p w14:paraId="04489458" w14:textId="4912F655" w:rsidR="00E04737" w:rsidRPr="007B3E41" w:rsidRDefault="00CC4CFA">
            <w:pPr>
              <w:jc w:val="center"/>
              <w:rPr>
                <w:sz w:val="18"/>
                <w:szCs w:val="18"/>
              </w:rPr>
            </w:pPr>
            <w:r>
              <w:rPr>
                <w:sz w:val="18"/>
                <w:szCs w:val="18"/>
              </w:rPr>
              <w:t>Transporteur</w:t>
            </w:r>
          </w:p>
        </w:tc>
        <w:tc>
          <w:tcPr>
            <w:tcW w:w="2335" w:type="dxa"/>
            <w:shd w:val="clear" w:color="auto" w:fill="FFFFFF" w:themeFill="background1"/>
            <w:vAlign w:val="center"/>
          </w:tcPr>
          <w:p w14:paraId="6F6FAE09" w14:textId="0DDD8CE9" w:rsidR="00E04737" w:rsidRPr="007B3E41" w:rsidRDefault="00CC4CFA">
            <w:pPr>
              <w:jc w:val="center"/>
              <w:rPr>
                <w:sz w:val="18"/>
                <w:szCs w:val="18"/>
              </w:rPr>
            </w:pPr>
            <w:r>
              <w:rPr>
                <w:sz w:val="18"/>
                <w:szCs w:val="18"/>
              </w:rPr>
              <w:t>Durée du contrat + réversibilité</w:t>
            </w:r>
          </w:p>
        </w:tc>
      </w:tr>
      <w:tr w:rsidR="00E04737" w14:paraId="4BF525CE" w14:textId="77777777" w:rsidTr="00326064">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536095E9" w14:textId="078DEA7D" w:rsidR="00E04737" w:rsidRPr="007655D4" w:rsidRDefault="00775B33">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3B63E269" w14:textId="77777777" w:rsidR="00E04737" w:rsidRPr="007B3E41" w:rsidRDefault="00E04737">
            <w:pPr>
              <w:jc w:val="center"/>
              <w:rPr>
                <w:sz w:val="18"/>
                <w:szCs w:val="18"/>
              </w:rPr>
            </w:pPr>
          </w:p>
        </w:tc>
        <w:tc>
          <w:tcPr>
            <w:tcW w:w="2330" w:type="dxa"/>
            <w:shd w:val="clear" w:color="auto" w:fill="FFFFFF" w:themeFill="background1"/>
            <w:vAlign w:val="center"/>
          </w:tcPr>
          <w:p w14:paraId="01F1BD06" w14:textId="77777777" w:rsidR="00E04737" w:rsidRPr="007B3E41" w:rsidRDefault="00E04737">
            <w:pPr>
              <w:jc w:val="center"/>
              <w:rPr>
                <w:sz w:val="18"/>
                <w:szCs w:val="18"/>
              </w:rPr>
            </w:pPr>
          </w:p>
        </w:tc>
        <w:tc>
          <w:tcPr>
            <w:tcW w:w="2335" w:type="dxa"/>
            <w:shd w:val="clear" w:color="auto" w:fill="FFFFFF" w:themeFill="background1"/>
            <w:vAlign w:val="center"/>
          </w:tcPr>
          <w:p w14:paraId="31ED51B8" w14:textId="77777777" w:rsidR="00E04737" w:rsidRPr="007B3E41" w:rsidRDefault="00E04737">
            <w:pPr>
              <w:jc w:val="center"/>
              <w:rPr>
                <w:sz w:val="18"/>
                <w:szCs w:val="18"/>
              </w:rPr>
            </w:pPr>
          </w:p>
        </w:tc>
        <w:tc>
          <w:tcPr>
            <w:tcW w:w="2335" w:type="dxa"/>
            <w:shd w:val="clear" w:color="auto" w:fill="FFFFFF" w:themeFill="background1"/>
            <w:vAlign w:val="center"/>
          </w:tcPr>
          <w:p w14:paraId="7864BEB5" w14:textId="77777777" w:rsidR="00E04737" w:rsidRPr="007B3E41" w:rsidRDefault="00E04737">
            <w:pPr>
              <w:jc w:val="center"/>
              <w:rPr>
                <w:sz w:val="18"/>
                <w:szCs w:val="18"/>
              </w:rPr>
            </w:pPr>
          </w:p>
        </w:tc>
      </w:tr>
    </w:tbl>
    <w:p w14:paraId="3E6FF5CD" w14:textId="101DCE2F" w:rsidR="00700F23" w:rsidRDefault="00931F01" w:rsidP="00FA23BC">
      <w:pPr>
        <w:rPr>
          <w:sz w:val="16"/>
          <w:szCs w:val="16"/>
        </w:rPr>
      </w:pPr>
      <w:r w:rsidRPr="00E04737">
        <w:rPr>
          <w:sz w:val="16"/>
          <w:szCs w:val="16"/>
        </w:rPr>
        <w:t>Notions cle</w:t>
      </w:r>
      <w:r>
        <w:rPr>
          <w:sz w:val="16"/>
          <w:szCs w:val="16"/>
        </w:rPr>
        <w:t xml:space="preserve">fs : </w:t>
      </w:r>
      <w:hyperlink r:id="rId13" w:history="1">
        <w:r>
          <w:rPr>
            <w:rStyle w:val="Lienhypertexte"/>
            <w:sz w:val="16"/>
            <w:szCs w:val="16"/>
          </w:rPr>
          <w:t>Donnée sensible</w:t>
        </w:r>
      </w:hyperlink>
      <w:r w:rsidR="009A7FB7">
        <w:rPr>
          <w:sz w:val="16"/>
          <w:szCs w:val="16"/>
        </w:rPr>
        <w:t xml:space="preserve">, </w:t>
      </w:r>
      <w:hyperlink w:anchor="_Liste_des_typologies" w:history="1">
        <w:r w:rsidR="00EE06CE">
          <w:rPr>
            <w:rStyle w:val="Lienhypertexte"/>
            <w:sz w:val="16"/>
            <w:szCs w:val="16"/>
          </w:rPr>
          <w:t>L</w:t>
        </w:r>
        <w:r w:rsidR="009A7FB7" w:rsidRPr="009A7FB7">
          <w:rPr>
            <w:rStyle w:val="Lienhypertexte"/>
            <w:sz w:val="16"/>
            <w:szCs w:val="16"/>
          </w:rPr>
          <w:t xml:space="preserve">iste </w:t>
        </w:r>
        <w:r w:rsidR="00A632FC">
          <w:rPr>
            <w:rStyle w:val="Lienhypertexte"/>
            <w:sz w:val="16"/>
            <w:szCs w:val="16"/>
          </w:rPr>
          <w:t xml:space="preserve">dans la </w:t>
        </w:r>
        <w:r w:rsidR="009A7FB7" w:rsidRPr="009A7FB7">
          <w:rPr>
            <w:rStyle w:val="Lienhypertexte"/>
            <w:sz w:val="16"/>
            <w:szCs w:val="16"/>
          </w:rPr>
          <w:t>notice</w:t>
        </w:r>
      </w:hyperlink>
      <w:r w:rsidR="00097D70">
        <w:rPr>
          <w:sz w:val="16"/>
          <w:szCs w:val="16"/>
        </w:rPr>
        <w:t xml:space="preserve">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C23C1A" w14:paraId="571713A3" w14:textId="77777777">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F9B4C32" w14:textId="2F4F5CA2" w:rsidR="00C23C1A" w:rsidRPr="00592EAF" w:rsidRDefault="00C23C1A" w:rsidP="00592EAF">
            <w:pPr>
              <w:pStyle w:val="Titre2"/>
              <w:jc w:val="center"/>
              <w:rPr>
                <w:color w:val="FFFFFF" w:themeColor="background1"/>
                <w:u w:val="none"/>
              </w:rPr>
            </w:pPr>
            <w:bookmarkStart w:id="2" w:name="_Destinataires"/>
            <w:bookmarkEnd w:id="2"/>
            <w:r w:rsidRPr="00592EAF">
              <w:rPr>
                <w:color w:val="FFFFFF" w:themeColor="background1"/>
                <w:sz w:val="20"/>
                <w:szCs w:val="20"/>
                <w:u w:val="none"/>
              </w:rPr>
              <w:t>Destinataires</w:t>
            </w:r>
          </w:p>
        </w:tc>
        <w:tc>
          <w:tcPr>
            <w:tcW w:w="2330" w:type="dxa"/>
            <w:tcBorders>
              <w:left w:val="single" w:sz="4" w:space="0" w:color="FFFFFF" w:themeColor="background1"/>
              <w:right w:val="single" w:sz="4" w:space="0" w:color="FFFFFF" w:themeColor="background1"/>
            </w:tcBorders>
            <w:shd w:val="clear" w:color="auto" w:fill="002060"/>
            <w:vAlign w:val="center"/>
          </w:tcPr>
          <w:p w14:paraId="43C6FD5F" w14:textId="1E52AFF0" w:rsidR="00C23C1A" w:rsidRPr="007B3E41" w:rsidRDefault="00C23C1A">
            <w:pPr>
              <w:jc w:val="center"/>
              <w:rPr>
                <w:b/>
                <w:bCs/>
                <w:color w:val="FFFFFF" w:themeColor="background1"/>
                <w:sz w:val="20"/>
                <w:szCs w:val="20"/>
              </w:rPr>
            </w:pPr>
            <w:r>
              <w:rPr>
                <w:b/>
                <w:bCs/>
                <w:color w:val="FFFFFF" w:themeColor="background1"/>
                <w:sz w:val="20"/>
                <w:szCs w:val="20"/>
              </w:rPr>
              <w:t>Identité du destinataire</w:t>
            </w:r>
          </w:p>
        </w:tc>
        <w:tc>
          <w:tcPr>
            <w:tcW w:w="2330" w:type="dxa"/>
            <w:tcBorders>
              <w:left w:val="single" w:sz="4" w:space="0" w:color="FFFFFF" w:themeColor="background1"/>
              <w:right w:val="single" w:sz="4" w:space="0" w:color="FFFFFF" w:themeColor="background1"/>
            </w:tcBorders>
            <w:shd w:val="clear" w:color="auto" w:fill="002060"/>
            <w:vAlign w:val="center"/>
          </w:tcPr>
          <w:p w14:paraId="43F2EBDF" w14:textId="1D1490A3" w:rsidR="00C23C1A" w:rsidRPr="007B3E41" w:rsidRDefault="00C23C1A">
            <w:pPr>
              <w:jc w:val="center"/>
              <w:rPr>
                <w:b/>
                <w:bCs/>
                <w:color w:val="FFFFFF" w:themeColor="background1"/>
                <w:sz w:val="20"/>
                <w:szCs w:val="20"/>
              </w:rPr>
            </w:pPr>
            <w:r>
              <w:rPr>
                <w:b/>
                <w:bCs/>
                <w:color w:val="FFFFFF" w:themeColor="background1"/>
                <w:sz w:val="20"/>
                <w:szCs w:val="20"/>
              </w:rPr>
              <w:t>Type de destinataire</w:t>
            </w:r>
          </w:p>
        </w:tc>
        <w:tc>
          <w:tcPr>
            <w:tcW w:w="2335" w:type="dxa"/>
            <w:tcBorders>
              <w:left w:val="single" w:sz="4" w:space="0" w:color="FFFFFF" w:themeColor="background1"/>
              <w:right w:val="single" w:sz="4" w:space="0" w:color="FFFFFF" w:themeColor="background1"/>
            </w:tcBorders>
            <w:shd w:val="clear" w:color="auto" w:fill="002060"/>
            <w:vAlign w:val="center"/>
          </w:tcPr>
          <w:p w14:paraId="594F92FE" w14:textId="11A29436" w:rsidR="00C23C1A" w:rsidRDefault="00C23C1A">
            <w:pPr>
              <w:jc w:val="center"/>
              <w:rPr>
                <w:b/>
                <w:bCs/>
                <w:color w:val="FFFFFF" w:themeColor="background1"/>
                <w:sz w:val="20"/>
                <w:szCs w:val="20"/>
              </w:rPr>
            </w:pPr>
            <w:r>
              <w:rPr>
                <w:b/>
                <w:bCs/>
                <w:color w:val="FFFFFF" w:themeColor="background1"/>
                <w:sz w:val="20"/>
                <w:szCs w:val="20"/>
              </w:rPr>
              <w:t>Finalité d</w:t>
            </w:r>
            <w:r w:rsidR="00C931E7">
              <w:rPr>
                <w:b/>
                <w:bCs/>
                <w:color w:val="FFFFFF" w:themeColor="background1"/>
                <w:sz w:val="20"/>
                <w:szCs w:val="20"/>
              </w:rPr>
              <w:t>’accès</w:t>
            </w:r>
          </w:p>
        </w:tc>
        <w:tc>
          <w:tcPr>
            <w:tcW w:w="2335" w:type="dxa"/>
            <w:tcBorders>
              <w:left w:val="single" w:sz="4" w:space="0" w:color="FFFFFF" w:themeColor="background1"/>
              <w:right w:val="single" w:sz="4" w:space="0" w:color="FFFFFF" w:themeColor="background1"/>
            </w:tcBorders>
            <w:shd w:val="clear" w:color="auto" w:fill="002060"/>
            <w:vAlign w:val="center"/>
          </w:tcPr>
          <w:p w14:paraId="5CC6F0F7" w14:textId="56775961" w:rsidR="00C23C1A" w:rsidRPr="007B3E41" w:rsidRDefault="00C23C1A">
            <w:pPr>
              <w:jc w:val="center"/>
              <w:rPr>
                <w:b/>
                <w:bCs/>
                <w:color w:val="FFFFFF" w:themeColor="background1"/>
                <w:sz w:val="20"/>
                <w:szCs w:val="20"/>
              </w:rPr>
            </w:pPr>
            <w:r>
              <w:rPr>
                <w:b/>
                <w:bCs/>
                <w:color w:val="FFFFFF" w:themeColor="background1"/>
                <w:sz w:val="20"/>
                <w:szCs w:val="20"/>
              </w:rPr>
              <w:t>Modalités d</w:t>
            </w:r>
            <w:r w:rsidR="00C931E7">
              <w:rPr>
                <w:b/>
                <w:bCs/>
                <w:color w:val="FFFFFF" w:themeColor="background1"/>
                <w:sz w:val="20"/>
                <w:szCs w:val="20"/>
              </w:rPr>
              <w:t>’accès</w:t>
            </w:r>
          </w:p>
        </w:tc>
      </w:tr>
      <w:tr w:rsidR="00C23C1A" w14:paraId="3E84C804" w14:textId="77777777">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B59413D" w14:textId="06F1A836" w:rsidR="00C23C1A" w:rsidRPr="007655D4" w:rsidRDefault="00097D70">
            <w:pPr>
              <w:jc w:val="center"/>
              <w:rPr>
                <w:b/>
                <w:bCs/>
                <w:color w:val="FFFFFF" w:themeColor="background1"/>
                <w:sz w:val="18"/>
                <w:szCs w:val="18"/>
              </w:rPr>
            </w:pPr>
            <w:r>
              <w:rPr>
                <w:b/>
                <w:bCs/>
                <w:i/>
                <w:iCs/>
                <w:color w:val="FFFFFF" w:themeColor="background1"/>
                <w:sz w:val="18"/>
                <w:szCs w:val="18"/>
              </w:rPr>
              <w:t>Speed WMS</w:t>
            </w:r>
          </w:p>
        </w:tc>
        <w:tc>
          <w:tcPr>
            <w:tcW w:w="2330" w:type="dxa"/>
            <w:vAlign w:val="center"/>
          </w:tcPr>
          <w:p w14:paraId="1A287FA7" w14:textId="22318E29" w:rsidR="00C23C1A" w:rsidRPr="007B3E41" w:rsidRDefault="00097D70">
            <w:pPr>
              <w:jc w:val="center"/>
              <w:rPr>
                <w:sz w:val="18"/>
                <w:szCs w:val="18"/>
              </w:rPr>
            </w:pPr>
            <w:r>
              <w:rPr>
                <w:sz w:val="18"/>
                <w:szCs w:val="18"/>
              </w:rPr>
              <w:t>Editeur</w:t>
            </w:r>
          </w:p>
        </w:tc>
        <w:tc>
          <w:tcPr>
            <w:tcW w:w="2330" w:type="dxa"/>
            <w:vAlign w:val="center"/>
          </w:tcPr>
          <w:p w14:paraId="1EB5EFE1" w14:textId="53B907F6" w:rsidR="00C23C1A" w:rsidRPr="007B3E41" w:rsidRDefault="00097D70">
            <w:pPr>
              <w:jc w:val="center"/>
              <w:rPr>
                <w:sz w:val="18"/>
                <w:szCs w:val="18"/>
              </w:rPr>
            </w:pPr>
            <w:r>
              <w:rPr>
                <w:sz w:val="18"/>
                <w:szCs w:val="18"/>
              </w:rPr>
              <w:t>Editeur</w:t>
            </w:r>
          </w:p>
        </w:tc>
        <w:tc>
          <w:tcPr>
            <w:tcW w:w="2335" w:type="dxa"/>
            <w:vAlign w:val="center"/>
          </w:tcPr>
          <w:p w14:paraId="44C045C8" w14:textId="3FEDBDEF" w:rsidR="00C23C1A" w:rsidRPr="007B3E41" w:rsidRDefault="00097D70">
            <w:pPr>
              <w:jc w:val="center"/>
              <w:rPr>
                <w:sz w:val="18"/>
                <w:szCs w:val="18"/>
              </w:rPr>
            </w:pPr>
            <w:r>
              <w:rPr>
                <w:sz w:val="18"/>
                <w:szCs w:val="18"/>
              </w:rPr>
              <w:t>Editeur</w:t>
            </w:r>
          </w:p>
        </w:tc>
        <w:tc>
          <w:tcPr>
            <w:tcW w:w="2335" w:type="dxa"/>
            <w:vAlign w:val="center"/>
          </w:tcPr>
          <w:p w14:paraId="1F41E898" w14:textId="2638BF8C" w:rsidR="00C23C1A" w:rsidRPr="007B3E41" w:rsidRDefault="00097D70">
            <w:pPr>
              <w:jc w:val="center"/>
              <w:rPr>
                <w:sz w:val="18"/>
                <w:szCs w:val="18"/>
              </w:rPr>
            </w:pPr>
            <w:r>
              <w:rPr>
                <w:sz w:val="18"/>
                <w:szCs w:val="18"/>
              </w:rPr>
              <w:t xml:space="preserve">Accès direct </w:t>
            </w:r>
          </w:p>
        </w:tc>
      </w:tr>
      <w:tr w:rsidR="00C23C1A" w14:paraId="46360D99" w14:textId="77777777">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6FA0F28" w14:textId="22FB3258" w:rsidR="00C23C1A" w:rsidRPr="007655D4" w:rsidRDefault="00775B33">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422432DE" w14:textId="77777777" w:rsidR="00C23C1A" w:rsidRPr="007B3E41" w:rsidRDefault="00C23C1A">
            <w:pPr>
              <w:jc w:val="center"/>
              <w:rPr>
                <w:sz w:val="18"/>
                <w:szCs w:val="18"/>
              </w:rPr>
            </w:pPr>
          </w:p>
        </w:tc>
        <w:tc>
          <w:tcPr>
            <w:tcW w:w="2330" w:type="dxa"/>
            <w:shd w:val="clear" w:color="auto" w:fill="FFFFFF" w:themeFill="background1"/>
            <w:vAlign w:val="center"/>
          </w:tcPr>
          <w:p w14:paraId="01C0577A" w14:textId="77777777" w:rsidR="00C23C1A" w:rsidRPr="007B3E41" w:rsidRDefault="00C23C1A">
            <w:pPr>
              <w:jc w:val="center"/>
              <w:rPr>
                <w:sz w:val="18"/>
                <w:szCs w:val="18"/>
              </w:rPr>
            </w:pPr>
          </w:p>
        </w:tc>
        <w:tc>
          <w:tcPr>
            <w:tcW w:w="2335" w:type="dxa"/>
            <w:shd w:val="clear" w:color="auto" w:fill="FFFFFF" w:themeFill="background1"/>
            <w:vAlign w:val="center"/>
          </w:tcPr>
          <w:p w14:paraId="4AE89B37" w14:textId="77777777" w:rsidR="00C23C1A" w:rsidRPr="007B3E41" w:rsidRDefault="00C23C1A">
            <w:pPr>
              <w:jc w:val="center"/>
              <w:rPr>
                <w:sz w:val="18"/>
                <w:szCs w:val="18"/>
              </w:rPr>
            </w:pPr>
          </w:p>
        </w:tc>
        <w:tc>
          <w:tcPr>
            <w:tcW w:w="2335" w:type="dxa"/>
            <w:shd w:val="clear" w:color="auto" w:fill="FFFFFF" w:themeFill="background1"/>
            <w:vAlign w:val="center"/>
          </w:tcPr>
          <w:p w14:paraId="58977A27" w14:textId="77777777" w:rsidR="00C23C1A" w:rsidRPr="007B3E41" w:rsidRDefault="00C23C1A">
            <w:pPr>
              <w:jc w:val="center"/>
              <w:rPr>
                <w:sz w:val="18"/>
                <w:szCs w:val="18"/>
              </w:rPr>
            </w:pPr>
          </w:p>
        </w:tc>
      </w:tr>
      <w:tr w:rsidR="00C23C1A" w14:paraId="25379883" w14:textId="77777777">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2B481D9" w14:textId="054195BE" w:rsidR="00C23C1A" w:rsidRPr="007655D4" w:rsidRDefault="00775B33">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01E61E74" w14:textId="77777777" w:rsidR="00C23C1A" w:rsidRPr="007B3E41" w:rsidRDefault="00C23C1A">
            <w:pPr>
              <w:jc w:val="center"/>
              <w:rPr>
                <w:sz w:val="18"/>
                <w:szCs w:val="18"/>
              </w:rPr>
            </w:pPr>
          </w:p>
        </w:tc>
        <w:tc>
          <w:tcPr>
            <w:tcW w:w="2330" w:type="dxa"/>
            <w:shd w:val="clear" w:color="auto" w:fill="FFFFFF" w:themeFill="background1"/>
            <w:vAlign w:val="center"/>
          </w:tcPr>
          <w:p w14:paraId="742AF997" w14:textId="77777777" w:rsidR="00C23C1A" w:rsidRPr="007B3E41" w:rsidRDefault="00C23C1A">
            <w:pPr>
              <w:jc w:val="center"/>
              <w:rPr>
                <w:sz w:val="18"/>
                <w:szCs w:val="18"/>
              </w:rPr>
            </w:pPr>
          </w:p>
        </w:tc>
        <w:tc>
          <w:tcPr>
            <w:tcW w:w="2335" w:type="dxa"/>
            <w:shd w:val="clear" w:color="auto" w:fill="FFFFFF" w:themeFill="background1"/>
            <w:vAlign w:val="center"/>
          </w:tcPr>
          <w:p w14:paraId="2FB61191" w14:textId="77777777" w:rsidR="00C23C1A" w:rsidRPr="007B3E41" w:rsidRDefault="00C23C1A">
            <w:pPr>
              <w:jc w:val="center"/>
              <w:rPr>
                <w:sz w:val="18"/>
                <w:szCs w:val="18"/>
              </w:rPr>
            </w:pPr>
          </w:p>
        </w:tc>
        <w:tc>
          <w:tcPr>
            <w:tcW w:w="2335" w:type="dxa"/>
            <w:shd w:val="clear" w:color="auto" w:fill="FFFFFF" w:themeFill="background1"/>
            <w:vAlign w:val="center"/>
          </w:tcPr>
          <w:p w14:paraId="76CCADE1" w14:textId="77777777" w:rsidR="00C23C1A" w:rsidRPr="007B3E41" w:rsidRDefault="00C23C1A">
            <w:pPr>
              <w:jc w:val="center"/>
              <w:rPr>
                <w:sz w:val="18"/>
                <w:szCs w:val="18"/>
              </w:rPr>
            </w:pPr>
          </w:p>
        </w:tc>
      </w:tr>
    </w:tbl>
    <w:p w14:paraId="1C5D3A89" w14:textId="08B21F0A" w:rsidR="00C23C1A" w:rsidRDefault="00C23C1A" w:rsidP="00FA23BC">
      <w:pPr>
        <w:rPr>
          <w:sz w:val="16"/>
          <w:szCs w:val="16"/>
        </w:rPr>
      </w:pPr>
      <w:r w:rsidRPr="00E04737">
        <w:rPr>
          <w:sz w:val="16"/>
          <w:szCs w:val="16"/>
        </w:rPr>
        <w:t>Notions cle</w:t>
      </w:r>
      <w:r>
        <w:rPr>
          <w:sz w:val="16"/>
          <w:szCs w:val="16"/>
        </w:rPr>
        <w:t xml:space="preserve">fs : </w:t>
      </w:r>
      <w:hyperlink r:id="rId14" w:history="1">
        <w:r w:rsidRPr="00C23C1A">
          <w:rPr>
            <w:rStyle w:val="Lienhypertexte"/>
            <w:sz w:val="16"/>
            <w:szCs w:val="16"/>
          </w:rPr>
          <w:t>Destinataire</w:t>
        </w:r>
      </w:hyperlink>
      <w:r>
        <w:rPr>
          <w:sz w:val="16"/>
          <w:szCs w:val="16"/>
        </w:rPr>
        <w:t xml:space="preserve">, </w:t>
      </w:r>
      <w:hyperlink w:anchor="_Exemple_de_destinataires" w:history="1">
        <w:r w:rsidR="00A632FC">
          <w:rPr>
            <w:rStyle w:val="Lienhypertexte"/>
            <w:sz w:val="16"/>
            <w:szCs w:val="16"/>
          </w:rPr>
          <w:t>Voir l</w:t>
        </w:r>
        <w:r w:rsidR="00EF217D" w:rsidRPr="00EF217D">
          <w:rPr>
            <w:rStyle w:val="Lienhypertexte"/>
            <w:sz w:val="16"/>
            <w:szCs w:val="16"/>
          </w:rPr>
          <w:t>iste des</w:t>
        </w:r>
        <w:r w:rsidR="00775B33" w:rsidRPr="00EF217D">
          <w:rPr>
            <w:rStyle w:val="Lienhypertexte"/>
            <w:sz w:val="16"/>
            <w:szCs w:val="16"/>
          </w:rPr>
          <w:t xml:space="preserve"> type</w:t>
        </w:r>
        <w:r w:rsidR="00EF217D" w:rsidRPr="00EF217D">
          <w:rPr>
            <w:rStyle w:val="Lienhypertexte"/>
            <w:sz w:val="16"/>
            <w:szCs w:val="16"/>
          </w:rPr>
          <w:t xml:space="preserve">s </w:t>
        </w:r>
        <w:r w:rsidR="00775B33" w:rsidRPr="00EF217D">
          <w:rPr>
            <w:rStyle w:val="Lienhypertexte"/>
            <w:sz w:val="16"/>
            <w:szCs w:val="16"/>
          </w:rPr>
          <w:t xml:space="preserve">de destinataires </w:t>
        </w:r>
        <w:r w:rsidR="00A632FC">
          <w:rPr>
            <w:rStyle w:val="Lienhypertexte"/>
            <w:sz w:val="16"/>
            <w:szCs w:val="16"/>
          </w:rPr>
          <w:t xml:space="preserve">dans la </w:t>
        </w:r>
        <w:r w:rsidRPr="00EF217D">
          <w:rPr>
            <w:rStyle w:val="Lienhypertexte"/>
            <w:sz w:val="16"/>
            <w:szCs w:val="16"/>
          </w:rPr>
          <w:t>notice</w:t>
        </w:r>
      </w:hyperlink>
    </w:p>
    <w:p w14:paraId="2E60E7E7" w14:textId="38ED4B6D" w:rsidR="0025609D" w:rsidRDefault="0025609D" w:rsidP="00FA23BC">
      <w:pPr>
        <w:rPr>
          <w:sz w:val="16"/>
          <w:szCs w:val="16"/>
        </w:rPr>
      </w:pPr>
    </w:p>
    <w:p w14:paraId="02736680" w14:textId="77777777" w:rsidR="00775B33" w:rsidRDefault="00775B33" w:rsidP="00FA23BC">
      <w:pPr>
        <w:rPr>
          <w:sz w:val="16"/>
          <w:szCs w:val="16"/>
        </w:rPr>
      </w:pPr>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B95BC2">
      <w:pPr>
        <w:shd w:val="clear" w:color="auto" w:fill="E9F2D7" w:themeFill="text2" w:themeFillTint="33"/>
      </w:pPr>
      <w:r>
        <w:rPr>
          <w:noProof/>
        </w:rPr>
        <w:drawing>
          <wp:inline distT="0" distB="0" distL="0" distR="0" wp14:anchorId="210CABBD" wp14:editId="4FFC3C94">
            <wp:extent cx="206734" cy="206734"/>
            <wp:effectExtent l="0" t="0" r="3175" b="3175"/>
            <wp:docPr id="2" name="Graphiqu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106368BD" w14:textId="3BAEB720" w:rsidR="0025609D" w:rsidRPr="00B95BC2" w:rsidRDefault="0025609D" w:rsidP="0025609D">
      <w:pPr>
        <w:pStyle w:val="Titre2"/>
        <w:rPr>
          <w:color w:val="003D56" w:themeColor="background2"/>
        </w:rPr>
      </w:pPr>
      <w:bookmarkStart w:id="3" w:name="_Exemples_de_données"/>
      <w:bookmarkEnd w:id="3"/>
      <w:r w:rsidRPr="00B95BC2">
        <w:rPr>
          <w:color w:val="003D56" w:themeColor="background2"/>
        </w:rPr>
        <w:t xml:space="preserve">Exemples de données à caractère personnel </w:t>
      </w:r>
    </w:p>
    <w:p w14:paraId="38B4118E" w14:textId="77608A9B" w:rsidR="009A7FB7" w:rsidRPr="009A7FB7" w:rsidRDefault="00000000" w:rsidP="009A7FB7">
      <w:pPr>
        <w:rPr>
          <w:sz w:val="18"/>
          <w:szCs w:val="18"/>
        </w:rPr>
      </w:pPr>
      <w:hyperlink w:anchor="_Typologie_de_données" w:history="1">
        <w:r w:rsidR="009A7FB7" w:rsidRPr="00592EAF">
          <w:rPr>
            <w:rStyle w:val="Lienhypertexte"/>
            <w:sz w:val="18"/>
            <w:szCs w:val="18"/>
          </w:rPr>
          <w:t>Remonter au tableau</w:t>
        </w:r>
      </w:hyperlink>
    </w:p>
    <w:tbl>
      <w:tblPr>
        <w:tblStyle w:val="Grilledutableau"/>
        <w:tblW w:w="11421" w:type="dxa"/>
        <w:jc w:val="center"/>
        <w:tblLook w:val="04A0" w:firstRow="1" w:lastRow="0" w:firstColumn="1" w:lastColumn="0" w:noHBand="0" w:noVBand="1"/>
      </w:tblPr>
      <w:tblGrid>
        <w:gridCol w:w="3807"/>
        <w:gridCol w:w="3807"/>
        <w:gridCol w:w="3807"/>
      </w:tblGrid>
      <w:tr w:rsidR="0025609D" w14:paraId="7E22D8AA" w14:textId="77777777" w:rsidTr="0025609D">
        <w:trPr>
          <w:trHeight w:val="562"/>
          <w:jc w:val="center"/>
        </w:trPr>
        <w:tc>
          <w:tcPr>
            <w:tcW w:w="3807" w:type="dxa"/>
            <w:tcBorders>
              <w:bottom w:val="single" w:sz="4" w:space="0" w:color="FFFFFF" w:themeColor="background1"/>
              <w:right w:val="single" w:sz="4" w:space="0" w:color="FFFFFF" w:themeColor="background1"/>
            </w:tcBorders>
            <w:shd w:val="clear" w:color="auto" w:fill="002060"/>
            <w:vAlign w:val="center"/>
          </w:tcPr>
          <w:p w14:paraId="31CB7D9B" w14:textId="77777777" w:rsidR="0025609D" w:rsidRPr="007B3E41" w:rsidRDefault="0025609D">
            <w:pPr>
              <w:jc w:val="center"/>
              <w:rPr>
                <w:b/>
                <w:bCs/>
                <w:color w:val="FFFFFF" w:themeColor="background1"/>
                <w:sz w:val="20"/>
                <w:szCs w:val="20"/>
              </w:rPr>
            </w:pPr>
            <w:r>
              <w:rPr>
                <w:b/>
                <w:bCs/>
                <w:color w:val="FFFFFF" w:themeColor="background1"/>
                <w:sz w:val="20"/>
                <w:szCs w:val="20"/>
              </w:rPr>
              <w:t>Typologie de données à caractère personnel</w:t>
            </w:r>
          </w:p>
        </w:tc>
        <w:tc>
          <w:tcPr>
            <w:tcW w:w="3807" w:type="dxa"/>
            <w:tcBorders>
              <w:left w:val="single" w:sz="4" w:space="0" w:color="FFFFFF" w:themeColor="background1"/>
              <w:right w:val="single" w:sz="4" w:space="0" w:color="FFFFFF" w:themeColor="background1"/>
            </w:tcBorders>
            <w:shd w:val="clear" w:color="auto" w:fill="002060"/>
            <w:vAlign w:val="center"/>
          </w:tcPr>
          <w:p w14:paraId="669E7607" w14:textId="000E9345" w:rsidR="0025609D" w:rsidRPr="007B3E41" w:rsidRDefault="0025609D">
            <w:pPr>
              <w:jc w:val="center"/>
              <w:rPr>
                <w:b/>
                <w:bCs/>
                <w:color w:val="FFFFFF" w:themeColor="background1"/>
                <w:sz w:val="20"/>
                <w:szCs w:val="20"/>
              </w:rPr>
            </w:pPr>
            <w:r>
              <w:rPr>
                <w:b/>
                <w:bCs/>
                <w:color w:val="FFFFFF" w:themeColor="background1"/>
                <w:sz w:val="20"/>
                <w:szCs w:val="20"/>
              </w:rPr>
              <w:t>Exemple de détail </w:t>
            </w:r>
          </w:p>
        </w:tc>
        <w:tc>
          <w:tcPr>
            <w:tcW w:w="3807" w:type="dxa"/>
            <w:tcBorders>
              <w:left w:val="single" w:sz="4" w:space="0" w:color="FFFFFF" w:themeColor="background1"/>
              <w:right w:val="single" w:sz="4" w:space="0" w:color="FFFFFF" w:themeColor="background1"/>
            </w:tcBorders>
            <w:shd w:val="clear" w:color="auto" w:fill="002060"/>
            <w:vAlign w:val="center"/>
          </w:tcPr>
          <w:p w14:paraId="6822D8C3" w14:textId="75C77B45" w:rsidR="0025609D" w:rsidRPr="007B3E41" w:rsidRDefault="0025609D">
            <w:pPr>
              <w:jc w:val="center"/>
              <w:rPr>
                <w:b/>
                <w:bCs/>
                <w:color w:val="FFFFFF" w:themeColor="background1"/>
                <w:sz w:val="20"/>
                <w:szCs w:val="20"/>
              </w:rPr>
            </w:pPr>
            <w:r>
              <w:rPr>
                <w:b/>
                <w:bCs/>
                <w:color w:val="FFFFFF" w:themeColor="background1"/>
                <w:sz w:val="20"/>
                <w:szCs w:val="20"/>
              </w:rPr>
              <w:t xml:space="preserve">Précision </w:t>
            </w:r>
          </w:p>
        </w:tc>
      </w:tr>
      <w:tr w:rsidR="0025609D" w14:paraId="57956114"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9DEE513" w14:textId="0323D1AE" w:rsidR="0025609D" w:rsidRPr="007655D4" w:rsidRDefault="0025609D">
            <w:pPr>
              <w:jc w:val="center"/>
              <w:rPr>
                <w:b/>
                <w:bCs/>
                <w:color w:val="FFFFFF" w:themeColor="background1"/>
                <w:sz w:val="18"/>
                <w:szCs w:val="18"/>
              </w:rPr>
            </w:pPr>
            <w:r>
              <w:rPr>
                <w:b/>
                <w:bCs/>
                <w:color w:val="FFFFFF" w:themeColor="background1"/>
                <w:sz w:val="18"/>
                <w:szCs w:val="18"/>
              </w:rPr>
              <w:t xml:space="preserve">Identité </w:t>
            </w:r>
          </w:p>
        </w:tc>
        <w:tc>
          <w:tcPr>
            <w:tcW w:w="3807" w:type="dxa"/>
            <w:vAlign w:val="center"/>
          </w:tcPr>
          <w:p w14:paraId="1706D25C" w14:textId="393C22A1" w:rsidR="0025609D" w:rsidRPr="007B3E41" w:rsidRDefault="0025609D">
            <w:pPr>
              <w:jc w:val="center"/>
              <w:rPr>
                <w:sz w:val="18"/>
                <w:szCs w:val="18"/>
              </w:rPr>
            </w:pPr>
            <w:r>
              <w:rPr>
                <w:sz w:val="18"/>
                <w:szCs w:val="18"/>
              </w:rPr>
              <w:t>Nom et prénom</w:t>
            </w:r>
          </w:p>
        </w:tc>
        <w:tc>
          <w:tcPr>
            <w:tcW w:w="3807" w:type="dxa"/>
            <w:vAlign w:val="center"/>
          </w:tcPr>
          <w:p w14:paraId="7BC0DFB2" w14:textId="2A348C0D" w:rsidR="0025609D" w:rsidRPr="007B3E41" w:rsidRDefault="0025609D">
            <w:pPr>
              <w:jc w:val="center"/>
              <w:rPr>
                <w:sz w:val="18"/>
                <w:szCs w:val="18"/>
              </w:rPr>
            </w:pPr>
          </w:p>
        </w:tc>
      </w:tr>
      <w:tr w:rsidR="004947B7" w14:paraId="1760FF0E"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EB10610" w14:textId="5F2D4CB8" w:rsidR="004947B7" w:rsidRDefault="004947B7">
            <w:pPr>
              <w:jc w:val="center"/>
              <w:rPr>
                <w:b/>
                <w:bCs/>
                <w:color w:val="FFFFFF" w:themeColor="background1"/>
                <w:sz w:val="18"/>
                <w:szCs w:val="18"/>
              </w:rPr>
            </w:pPr>
            <w:r>
              <w:rPr>
                <w:b/>
                <w:bCs/>
                <w:color w:val="FFFFFF" w:themeColor="background1"/>
                <w:sz w:val="18"/>
                <w:szCs w:val="18"/>
              </w:rPr>
              <w:t xml:space="preserve">Identifiants et données de connexion </w:t>
            </w:r>
          </w:p>
        </w:tc>
        <w:tc>
          <w:tcPr>
            <w:tcW w:w="3807" w:type="dxa"/>
            <w:vAlign w:val="center"/>
          </w:tcPr>
          <w:p w14:paraId="7EDFF64B" w14:textId="77777777" w:rsidR="004947B7" w:rsidRDefault="004947B7">
            <w:pPr>
              <w:jc w:val="center"/>
              <w:rPr>
                <w:sz w:val="18"/>
                <w:szCs w:val="18"/>
              </w:rPr>
            </w:pPr>
            <w:r>
              <w:rPr>
                <w:sz w:val="18"/>
                <w:szCs w:val="18"/>
              </w:rPr>
              <w:t xml:space="preserve">Identifiant </w:t>
            </w:r>
          </w:p>
          <w:p w14:paraId="3C721B1C" w14:textId="67E50768" w:rsidR="004947B7" w:rsidRDefault="004947B7">
            <w:pPr>
              <w:jc w:val="center"/>
              <w:rPr>
                <w:sz w:val="18"/>
                <w:szCs w:val="18"/>
              </w:rPr>
            </w:pPr>
            <w:r>
              <w:rPr>
                <w:sz w:val="18"/>
                <w:szCs w:val="18"/>
              </w:rPr>
              <w:t>Mots de passe</w:t>
            </w:r>
          </w:p>
          <w:p w14:paraId="585A1572" w14:textId="0A363E8B" w:rsidR="004947B7" w:rsidRDefault="004947B7">
            <w:pPr>
              <w:jc w:val="center"/>
              <w:rPr>
                <w:sz w:val="18"/>
                <w:szCs w:val="18"/>
              </w:rPr>
            </w:pPr>
            <w:r>
              <w:rPr>
                <w:sz w:val="18"/>
                <w:szCs w:val="18"/>
              </w:rPr>
              <w:t>Logs</w:t>
            </w:r>
          </w:p>
          <w:p w14:paraId="0A136751" w14:textId="77777777" w:rsidR="004947B7" w:rsidRDefault="004947B7" w:rsidP="004947B7">
            <w:pPr>
              <w:jc w:val="center"/>
              <w:rPr>
                <w:sz w:val="18"/>
                <w:szCs w:val="18"/>
              </w:rPr>
            </w:pPr>
            <w:r>
              <w:rPr>
                <w:sz w:val="18"/>
                <w:szCs w:val="18"/>
              </w:rPr>
              <w:t>Adresse IP</w:t>
            </w:r>
          </w:p>
          <w:p w14:paraId="484282DB" w14:textId="26580511" w:rsidR="004947B7" w:rsidRDefault="004947B7" w:rsidP="004947B7">
            <w:pPr>
              <w:jc w:val="center"/>
              <w:rPr>
                <w:sz w:val="18"/>
                <w:szCs w:val="18"/>
              </w:rPr>
            </w:pPr>
            <w:r>
              <w:rPr>
                <w:sz w:val="18"/>
                <w:szCs w:val="18"/>
              </w:rPr>
              <w:t>…</w:t>
            </w:r>
          </w:p>
        </w:tc>
        <w:tc>
          <w:tcPr>
            <w:tcW w:w="3807" w:type="dxa"/>
            <w:vAlign w:val="center"/>
          </w:tcPr>
          <w:p w14:paraId="3AA2ECBE" w14:textId="77777777" w:rsidR="004947B7" w:rsidRPr="007B3E41" w:rsidRDefault="004947B7">
            <w:pPr>
              <w:jc w:val="center"/>
              <w:rPr>
                <w:sz w:val="18"/>
                <w:szCs w:val="18"/>
              </w:rPr>
            </w:pPr>
          </w:p>
        </w:tc>
      </w:tr>
      <w:tr w:rsidR="0025609D" w14:paraId="27FB1144"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8BA1B81" w14:textId="32B259F2" w:rsidR="0025609D" w:rsidRPr="007655D4" w:rsidRDefault="0025609D">
            <w:pPr>
              <w:jc w:val="center"/>
              <w:rPr>
                <w:b/>
                <w:bCs/>
                <w:color w:val="FFFFFF" w:themeColor="background1"/>
                <w:sz w:val="18"/>
                <w:szCs w:val="18"/>
              </w:rPr>
            </w:pPr>
            <w:r>
              <w:rPr>
                <w:b/>
                <w:bCs/>
                <w:color w:val="FFFFFF" w:themeColor="background1"/>
                <w:sz w:val="18"/>
                <w:szCs w:val="18"/>
              </w:rPr>
              <w:t>Etat civil</w:t>
            </w:r>
          </w:p>
        </w:tc>
        <w:tc>
          <w:tcPr>
            <w:tcW w:w="3807" w:type="dxa"/>
            <w:shd w:val="clear" w:color="auto" w:fill="FFFFFF" w:themeFill="background1"/>
            <w:vAlign w:val="center"/>
          </w:tcPr>
          <w:p w14:paraId="36BDD22B" w14:textId="23C78E04" w:rsidR="0025609D" w:rsidRPr="007B3E41" w:rsidRDefault="0025609D" w:rsidP="004947B7">
            <w:pPr>
              <w:jc w:val="center"/>
              <w:rPr>
                <w:sz w:val="18"/>
                <w:szCs w:val="18"/>
              </w:rPr>
            </w:pPr>
            <w:r>
              <w:rPr>
                <w:sz w:val="18"/>
                <w:szCs w:val="18"/>
              </w:rPr>
              <w:t xml:space="preserve">Date et lieu de naissance </w:t>
            </w:r>
          </w:p>
        </w:tc>
        <w:tc>
          <w:tcPr>
            <w:tcW w:w="3807" w:type="dxa"/>
            <w:shd w:val="clear" w:color="auto" w:fill="FFFFFF" w:themeFill="background1"/>
            <w:vAlign w:val="center"/>
          </w:tcPr>
          <w:p w14:paraId="2B349F34" w14:textId="3CED8F29" w:rsidR="0025609D" w:rsidRPr="007B3E41" w:rsidRDefault="0025609D">
            <w:pPr>
              <w:jc w:val="center"/>
              <w:rPr>
                <w:sz w:val="18"/>
                <w:szCs w:val="18"/>
              </w:rPr>
            </w:pPr>
          </w:p>
        </w:tc>
      </w:tr>
      <w:tr w:rsidR="004947B7" w14:paraId="014FDDCF"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9DAADC1" w14:textId="345B5015" w:rsidR="004947B7" w:rsidRDefault="004947B7">
            <w:pPr>
              <w:jc w:val="center"/>
              <w:rPr>
                <w:b/>
                <w:bCs/>
                <w:color w:val="FFFFFF" w:themeColor="background1"/>
                <w:sz w:val="18"/>
                <w:szCs w:val="18"/>
              </w:rPr>
            </w:pPr>
            <w:r>
              <w:rPr>
                <w:b/>
                <w:bCs/>
                <w:color w:val="FFFFFF" w:themeColor="background1"/>
                <w:sz w:val="18"/>
                <w:szCs w:val="18"/>
              </w:rPr>
              <w:t>Coordonnées</w:t>
            </w:r>
          </w:p>
        </w:tc>
        <w:tc>
          <w:tcPr>
            <w:tcW w:w="3807" w:type="dxa"/>
            <w:shd w:val="clear" w:color="auto" w:fill="FFFFFF" w:themeFill="background1"/>
            <w:vAlign w:val="center"/>
          </w:tcPr>
          <w:p w14:paraId="35023FD1" w14:textId="77777777" w:rsidR="004947B7" w:rsidRDefault="004947B7" w:rsidP="004947B7">
            <w:pPr>
              <w:jc w:val="center"/>
              <w:rPr>
                <w:sz w:val="18"/>
                <w:szCs w:val="18"/>
              </w:rPr>
            </w:pPr>
            <w:r>
              <w:rPr>
                <w:sz w:val="18"/>
                <w:szCs w:val="18"/>
              </w:rPr>
              <w:t>Numéro de téléphone pro/perso</w:t>
            </w:r>
          </w:p>
          <w:p w14:paraId="6C1FF720" w14:textId="26AD275A" w:rsidR="004947B7" w:rsidRDefault="004947B7" w:rsidP="004947B7">
            <w:pPr>
              <w:jc w:val="center"/>
              <w:rPr>
                <w:sz w:val="18"/>
                <w:szCs w:val="18"/>
              </w:rPr>
            </w:pPr>
            <w:r>
              <w:rPr>
                <w:sz w:val="18"/>
                <w:szCs w:val="18"/>
              </w:rPr>
              <w:t>Adresse postale personnelle</w:t>
            </w:r>
          </w:p>
          <w:p w14:paraId="3548B296" w14:textId="5A119366" w:rsidR="004947B7" w:rsidRDefault="004947B7" w:rsidP="004947B7">
            <w:pPr>
              <w:jc w:val="center"/>
              <w:rPr>
                <w:sz w:val="18"/>
                <w:szCs w:val="18"/>
              </w:rPr>
            </w:pPr>
            <w:r>
              <w:rPr>
                <w:sz w:val="18"/>
                <w:szCs w:val="18"/>
              </w:rPr>
              <w:t>Email pro/perso</w:t>
            </w:r>
          </w:p>
        </w:tc>
        <w:tc>
          <w:tcPr>
            <w:tcW w:w="3807" w:type="dxa"/>
            <w:shd w:val="clear" w:color="auto" w:fill="FFFFFF" w:themeFill="background1"/>
            <w:vAlign w:val="center"/>
          </w:tcPr>
          <w:p w14:paraId="40F7E66E" w14:textId="77777777" w:rsidR="004947B7" w:rsidRPr="007B3E41" w:rsidRDefault="004947B7">
            <w:pPr>
              <w:jc w:val="center"/>
              <w:rPr>
                <w:sz w:val="18"/>
                <w:szCs w:val="18"/>
              </w:rPr>
            </w:pPr>
          </w:p>
        </w:tc>
      </w:tr>
      <w:tr w:rsidR="0025609D" w14:paraId="7FB93518"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5D22C00" w14:textId="2E19355D" w:rsidR="0025609D" w:rsidRPr="007655D4" w:rsidRDefault="0025609D">
            <w:pPr>
              <w:jc w:val="center"/>
              <w:rPr>
                <w:b/>
                <w:bCs/>
                <w:color w:val="FFFFFF" w:themeColor="background1"/>
                <w:sz w:val="18"/>
                <w:szCs w:val="18"/>
              </w:rPr>
            </w:pPr>
            <w:r>
              <w:rPr>
                <w:b/>
                <w:bCs/>
                <w:color w:val="FFFFFF" w:themeColor="background1"/>
                <w:sz w:val="18"/>
                <w:szCs w:val="18"/>
              </w:rPr>
              <w:t>Vie personnelle</w:t>
            </w:r>
          </w:p>
        </w:tc>
        <w:tc>
          <w:tcPr>
            <w:tcW w:w="3807" w:type="dxa"/>
            <w:shd w:val="clear" w:color="auto" w:fill="FFFFFF" w:themeFill="background1"/>
            <w:vAlign w:val="center"/>
          </w:tcPr>
          <w:p w14:paraId="285631BE" w14:textId="4BBD350F" w:rsidR="0025609D" w:rsidRDefault="0025609D">
            <w:pPr>
              <w:jc w:val="center"/>
              <w:rPr>
                <w:sz w:val="18"/>
                <w:szCs w:val="18"/>
              </w:rPr>
            </w:pPr>
            <w:r>
              <w:rPr>
                <w:sz w:val="18"/>
                <w:szCs w:val="18"/>
              </w:rPr>
              <w:t>Situation matrimoniale</w:t>
            </w:r>
          </w:p>
          <w:p w14:paraId="034DD861" w14:textId="26BA1864" w:rsidR="0025609D" w:rsidRDefault="0025609D">
            <w:pPr>
              <w:jc w:val="center"/>
              <w:rPr>
                <w:sz w:val="18"/>
                <w:szCs w:val="18"/>
              </w:rPr>
            </w:pPr>
            <w:r>
              <w:rPr>
                <w:sz w:val="18"/>
                <w:szCs w:val="18"/>
              </w:rPr>
              <w:t xml:space="preserve">Situation familiale </w:t>
            </w:r>
          </w:p>
          <w:p w14:paraId="776CE2C3" w14:textId="0EE14831" w:rsidR="0025609D" w:rsidRDefault="0025609D">
            <w:pPr>
              <w:jc w:val="center"/>
              <w:rPr>
                <w:sz w:val="18"/>
                <w:szCs w:val="18"/>
              </w:rPr>
            </w:pPr>
            <w:r>
              <w:rPr>
                <w:sz w:val="18"/>
                <w:szCs w:val="18"/>
              </w:rPr>
              <w:t>Identité des membres familiaux</w:t>
            </w:r>
          </w:p>
          <w:p w14:paraId="02850E8F" w14:textId="22A93122" w:rsidR="004947B7" w:rsidRDefault="004947B7" w:rsidP="004947B7">
            <w:pPr>
              <w:jc w:val="center"/>
              <w:rPr>
                <w:sz w:val="18"/>
                <w:szCs w:val="18"/>
              </w:rPr>
            </w:pPr>
            <w:r>
              <w:rPr>
                <w:sz w:val="18"/>
                <w:szCs w:val="18"/>
              </w:rPr>
              <w:t>Loisirs</w:t>
            </w:r>
          </w:p>
          <w:p w14:paraId="4AEEF515" w14:textId="09B87802" w:rsidR="004947B7" w:rsidRPr="007B3E41" w:rsidRDefault="004947B7" w:rsidP="004947B7">
            <w:pPr>
              <w:jc w:val="center"/>
              <w:rPr>
                <w:sz w:val="18"/>
                <w:szCs w:val="18"/>
              </w:rPr>
            </w:pPr>
            <w:r>
              <w:rPr>
                <w:sz w:val="18"/>
                <w:szCs w:val="18"/>
              </w:rPr>
              <w:t>…</w:t>
            </w:r>
          </w:p>
        </w:tc>
        <w:tc>
          <w:tcPr>
            <w:tcW w:w="3807" w:type="dxa"/>
            <w:shd w:val="clear" w:color="auto" w:fill="FFFFFF" w:themeFill="background1"/>
            <w:vAlign w:val="center"/>
          </w:tcPr>
          <w:p w14:paraId="4C3D14D9" w14:textId="3356AD65" w:rsidR="0025609D" w:rsidRPr="007B3E41" w:rsidRDefault="0025609D">
            <w:pPr>
              <w:jc w:val="center"/>
              <w:rPr>
                <w:sz w:val="18"/>
                <w:szCs w:val="18"/>
              </w:rPr>
            </w:pPr>
            <w:r>
              <w:rPr>
                <w:sz w:val="18"/>
                <w:szCs w:val="18"/>
              </w:rPr>
              <w:t>Les données liées aux enfants mineurs sont réputées sensibles</w:t>
            </w:r>
          </w:p>
        </w:tc>
      </w:tr>
      <w:tr w:rsidR="004947B7" w14:paraId="07795627"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C896F9F" w14:textId="66433C53" w:rsidR="004947B7" w:rsidRDefault="004947B7">
            <w:pPr>
              <w:jc w:val="center"/>
              <w:rPr>
                <w:b/>
                <w:bCs/>
                <w:color w:val="FFFFFF" w:themeColor="background1"/>
                <w:sz w:val="18"/>
                <w:szCs w:val="18"/>
              </w:rPr>
            </w:pPr>
            <w:r>
              <w:rPr>
                <w:b/>
                <w:bCs/>
                <w:color w:val="FFFFFF" w:themeColor="background1"/>
                <w:sz w:val="18"/>
                <w:szCs w:val="18"/>
              </w:rPr>
              <w:t>Vie professionnelle</w:t>
            </w:r>
          </w:p>
        </w:tc>
        <w:tc>
          <w:tcPr>
            <w:tcW w:w="3807" w:type="dxa"/>
            <w:shd w:val="clear" w:color="auto" w:fill="FFFFFF" w:themeFill="background1"/>
            <w:vAlign w:val="center"/>
          </w:tcPr>
          <w:p w14:paraId="2144DEBD" w14:textId="77777777" w:rsidR="004947B7" w:rsidRDefault="004947B7">
            <w:pPr>
              <w:jc w:val="center"/>
              <w:rPr>
                <w:sz w:val="18"/>
                <w:szCs w:val="18"/>
              </w:rPr>
            </w:pPr>
            <w:r>
              <w:rPr>
                <w:sz w:val="18"/>
                <w:szCs w:val="18"/>
              </w:rPr>
              <w:t>Formations et diplômes obtenus</w:t>
            </w:r>
          </w:p>
          <w:p w14:paraId="6E1E805C" w14:textId="77777777" w:rsidR="004947B7" w:rsidRDefault="004947B7">
            <w:pPr>
              <w:jc w:val="center"/>
              <w:rPr>
                <w:sz w:val="18"/>
                <w:szCs w:val="18"/>
              </w:rPr>
            </w:pPr>
            <w:r>
              <w:rPr>
                <w:sz w:val="18"/>
                <w:szCs w:val="18"/>
              </w:rPr>
              <w:t>Parcours professionnel</w:t>
            </w:r>
          </w:p>
          <w:p w14:paraId="3BBEA54A" w14:textId="77777777" w:rsidR="004947B7" w:rsidRDefault="004947B7">
            <w:pPr>
              <w:jc w:val="center"/>
              <w:rPr>
                <w:sz w:val="18"/>
                <w:szCs w:val="18"/>
              </w:rPr>
            </w:pPr>
            <w:r>
              <w:rPr>
                <w:sz w:val="18"/>
                <w:szCs w:val="18"/>
              </w:rPr>
              <w:t xml:space="preserve">Fonction </w:t>
            </w:r>
          </w:p>
          <w:p w14:paraId="5F8BE0D4" w14:textId="662E5EE6" w:rsidR="00BF10C0" w:rsidRDefault="00BF10C0">
            <w:pPr>
              <w:jc w:val="center"/>
              <w:rPr>
                <w:sz w:val="18"/>
                <w:szCs w:val="18"/>
              </w:rPr>
            </w:pPr>
            <w:r>
              <w:rPr>
                <w:sz w:val="18"/>
                <w:szCs w:val="18"/>
              </w:rPr>
              <w:t xml:space="preserve">Absences et congés </w:t>
            </w:r>
          </w:p>
        </w:tc>
        <w:tc>
          <w:tcPr>
            <w:tcW w:w="3807" w:type="dxa"/>
            <w:shd w:val="clear" w:color="auto" w:fill="FFFFFF" w:themeFill="background1"/>
            <w:vAlign w:val="center"/>
          </w:tcPr>
          <w:p w14:paraId="143D1C74" w14:textId="73088621" w:rsidR="004947B7" w:rsidRDefault="00BF10C0">
            <w:pPr>
              <w:jc w:val="center"/>
              <w:rPr>
                <w:sz w:val="18"/>
                <w:szCs w:val="18"/>
              </w:rPr>
            </w:pPr>
            <w:r>
              <w:rPr>
                <w:sz w:val="18"/>
                <w:szCs w:val="18"/>
              </w:rPr>
              <w:t>Des typologies d’absence peuvent révéler des données sensibles (mariage, maternité, paternité, décès de proche, …)</w:t>
            </w:r>
          </w:p>
        </w:tc>
      </w:tr>
      <w:tr w:rsidR="0025609D" w14:paraId="7D7F8EB3"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70147AC" w14:textId="26F895ED" w:rsidR="0025609D" w:rsidRDefault="004947B7">
            <w:pPr>
              <w:jc w:val="center"/>
              <w:rPr>
                <w:b/>
                <w:bCs/>
                <w:color w:val="FFFFFF" w:themeColor="background1"/>
                <w:sz w:val="18"/>
                <w:szCs w:val="18"/>
              </w:rPr>
            </w:pPr>
            <w:r>
              <w:rPr>
                <w:b/>
                <w:bCs/>
                <w:color w:val="FFFFFF" w:themeColor="background1"/>
                <w:sz w:val="18"/>
                <w:szCs w:val="18"/>
              </w:rPr>
              <w:t>Informations économiques et financières</w:t>
            </w:r>
          </w:p>
        </w:tc>
        <w:tc>
          <w:tcPr>
            <w:tcW w:w="3807" w:type="dxa"/>
            <w:shd w:val="clear" w:color="auto" w:fill="FFFFFF" w:themeFill="background1"/>
            <w:vAlign w:val="center"/>
          </w:tcPr>
          <w:p w14:paraId="5917043F" w14:textId="77777777" w:rsidR="0025609D" w:rsidRDefault="004947B7">
            <w:pPr>
              <w:jc w:val="center"/>
              <w:rPr>
                <w:sz w:val="18"/>
                <w:szCs w:val="18"/>
              </w:rPr>
            </w:pPr>
            <w:r>
              <w:rPr>
                <w:sz w:val="18"/>
                <w:szCs w:val="18"/>
              </w:rPr>
              <w:t>Revenus et salaires</w:t>
            </w:r>
          </w:p>
          <w:p w14:paraId="4ED3FB16" w14:textId="77777777" w:rsidR="004947B7" w:rsidRDefault="004947B7">
            <w:pPr>
              <w:jc w:val="center"/>
              <w:rPr>
                <w:sz w:val="18"/>
                <w:szCs w:val="18"/>
              </w:rPr>
            </w:pPr>
            <w:r>
              <w:rPr>
                <w:sz w:val="18"/>
                <w:szCs w:val="18"/>
              </w:rPr>
              <w:t>Situation financière</w:t>
            </w:r>
          </w:p>
          <w:p w14:paraId="1860ECC6" w14:textId="1A2CCD7F" w:rsidR="004947B7" w:rsidRDefault="004947B7">
            <w:pPr>
              <w:jc w:val="center"/>
              <w:rPr>
                <w:sz w:val="18"/>
                <w:szCs w:val="18"/>
              </w:rPr>
            </w:pPr>
            <w:r>
              <w:rPr>
                <w:sz w:val="18"/>
                <w:szCs w:val="18"/>
              </w:rPr>
              <w:t>RIB</w:t>
            </w:r>
          </w:p>
          <w:p w14:paraId="37277477" w14:textId="6AEBDE84" w:rsidR="004947B7" w:rsidRDefault="004947B7" w:rsidP="00700F23">
            <w:pPr>
              <w:jc w:val="center"/>
              <w:rPr>
                <w:sz w:val="18"/>
                <w:szCs w:val="18"/>
              </w:rPr>
            </w:pPr>
            <w:r>
              <w:rPr>
                <w:sz w:val="18"/>
                <w:szCs w:val="18"/>
              </w:rPr>
              <w:t>Situation fiscale/relevé fiscal</w:t>
            </w:r>
          </w:p>
        </w:tc>
        <w:tc>
          <w:tcPr>
            <w:tcW w:w="3807" w:type="dxa"/>
            <w:shd w:val="clear" w:color="auto" w:fill="FFFFFF" w:themeFill="background1"/>
            <w:vAlign w:val="center"/>
          </w:tcPr>
          <w:p w14:paraId="7FABD10B" w14:textId="77777777" w:rsidR="0025609D" w:rsidRPr="007B3E41" w:rsidRDefault="0025609D">
            <w:pPr>
              <w:jc w:val="center"/>
              <w:rPr>
                <w:sz w:val="18"/>
                <w:szCs w:val="18"/>
              </w:rPr>
            </w:pPr>
          </w:p>
        </w:tc>
      </w:tr>
      <w:tr w:rsidR="0025609D" w14:paraId="6387AF65"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DDE9F8B" w14:textId="6C10E76A" w:rsidR="0025609D" w:rsidRDefault="002B4DF4">
            <w:pPr>
              <w:jc w:val="center"/>
              <w:rPr>
                <w:b/>
                <w:bCs/>
                <w:color w:val="FFFFFF" w:themeColor="background1"/>
                <w:sz w:val="18"/>
                <w:szCs w:val="18"/>
              </w:rPr>
            </w:pPr>
            <w:r>
              <w:rPr>
                <w:b/>
                <w:bCs/>
                <w:color w:val="FFFFFF" w:themeColor="background1"/>
                <w:sz w:val="18"/>
                <w:szCs w:val="18"/>
              </w:rPr>
              <w:t>Données de localisation</w:t>
            </w:r>
          </w:p>
        </w:tc>
        <w:tc>
          <w:tcPr>
            <w:tcW w:w="3807" w:type="dxa"/>
            <w:shd w:val="clear" w:color="auto" w:fill="FFFFFF" w:themeFill="background1"/>
            <w:vAlign w:val="center"/>
          </w:tcPr>
          <w:p w14:paraId="657243D8" w14:textId="77777777" w:rsidR="0025609D" w:rsidRDefault="002B4DF4">
            <w:pPr>
              <w:jc w:val="center"/>
              <w:rPr>
                <w:sz w:val="18"/>
                <w:szCs w:val="18"/>
              </w:rPr>
            </w:pPr>
            <w:r>
              <w:rPr>
                <w:sz w:val="18"/>
                <w:szCs w:val="18"/>
              </w:rPr>
              <w:t>Données de déplacement</w:t>
            </w:r>
          </w:p>
          <w:p w14:paraId="53149301" w14:textId="77777777" w:rsidR="002B4DF4" w:rsidRDefault="002B4DF4">
            <w:pPr>
              <w:jc w:val="center"/>
              <w:rPr>
                <w:sz w:val="18"/>
                <w:szCs w:val="18"/>
              </w:rPr>
            </w:pPr>
            <w:r>
              <w:rPr>
                <w:sz w:val="18"/>
                <w:szCs w:val="18"/>
              </w:rPr>
              <w:t>Données du GPS</w:t>
            </w:r>
          </w:p>
          <w:p w14:paraId="25F0B9B3" w14:textId="62321BCC" w:rsidR="002B4DF4" w:rsidRDefault="002B4DF4">
            <w:pPr>
              <w:jc w:val="center"/>
              <w:rPr>
                <w:sz w:val="18"/>
                <w:szCs w:val="18"/>
              </w:rPr>
            </w:pPr>
            <w:r>
              <w:rPr>
                <w:sz w:val="18"/>
                <w:szCs w:val="18"/>
              </w:rPr>
              <w:t>Géolocalisation</w:t>
            </w:r>
          </w:p>
          <w:p w14:paraId="109B76BC" w14:textId="33462B1D" w:rsidR="002B4DF4" w:rsidRDefault="002B4DF4">
            <w:pPr>
              <w:jc w:val="center"/>
              <w:rPr>
                <w:sz w:val="18"/>
                <w:szCs w:val="18"/>
              </w:rPr>
            </w:pPr>
          </w:p>
        </w:tc>
        <w:tc>
          <w:tcPr>
            <w:tcW w:w="3807" w:type="dxa"/>
            <w:shd w:val="clear" w:color="auto" w:fill="FFFFFF" w:themeFill="background1"/>
            <w:vAlign w:val="center"/>
          </w:tcPr>
          <w:p w14:paraId="3726B8AE" w14:textId="242FEB74" w:rsidR="0025609D" w:rsidRPr="007B3E41" w:rsidRDefault="00BF10C0">
            <w:pPr>
              <w:jc w:val="center"/>
              <w:rPr>
                <w:sz w:val="18"/>
                <w:szCs w:val="18"/>
              </w:rPr>
            </w:pPr>
            <w:r>
              <w:rPr>
                <w:sz w:val="18"/>
                <w:szCs w:val="18"/>
              </w:rPr>
              <w:t>La localisation continue constitue un des critères ouvrant à la mise en œuvre d’une AIPD</w:t>
            </w:r>
          </w:p>
        </w:tc>
      </w:tr>
    </w:tbl>
    <w:p w14:paraId="2114051D" w14:textId="2DBD8664" w:rsidR="0025609D" w:rsidRDefault="00BF10C0" w:rsidP="0025609D">
      <w:pPr>
        <w:rPr>
          <w:sz w:val="16"/>
          <w:szCs w:val="16"/>
        </w:rPr>
      </w:pPr>
      <w:r w:rsidRPr="00E04737">
        <w:rPr>
          <w:sz w:val="16"/>
          <w:szCs w:val="16"/>
        </w:rPr>
        <w:t>Notions cle</w:t>
      </w:r>
      <w:r>
        <w:rPr>
          <w:sz w:val="16"/>
          <w:szCs w:val="16"/>
        </w:rPr>
        <w:t xml:space="preserve">fs : </w:t>
      </w:r>
      <w:hyperlink r:id="rId17" w:history="1">
        <w:r w:rsidRPr="00BF10C0">
          <w:rPr>
            <w:rStyle w:val="Lienhypertexte"/>
            <w:sz w:val="16"/>
            <w:szCs w:val="16"/>
          </w:rPr>
          <w:t>AIPD</w:t>
        </w:r>
      </w:hyperlink>
      <w:r>
        <w:rPr>
          <w:sz w:val="16"/>
          <w:szCs w:val="16"/>
        </w:rPr>
        <w:t xml:space="preserve">, </w:t>
      </w:r>
      <w:hyperlink r:id="rId18" w:history="1">
        <w:r w:rsidRPr="00BF10C0">
          <w:rPr>
            <w:rStyle w:val="Lienhypertexte"/>
            <w:sz w:val="16"/>
            <w:szCs w:val="16"/>
          </w:rPr>
          <w:t>Liste des critères d’AIPD</w:t>
        </w:r>
      </w:hyperlink>
    </w:p>
    <w:p w14:paraId="54188348" w14:textId="4B714064" w:rsidR="00775B33" w:rsidRDefault="00775B33" w:rsidP="0025609D">
      <w:pPr>
        <w:rPr>
          <w:sz w:val="16"/>
          <w:szCs w:val="16"/>
        </w:rPr>
      </w:pPr>
    </w:p>
    <w:p w14:paraId="52C010FF" w14:textId="1DBB305B" w:rsidR="00775B33" w:rsidRDefault="00775B33" w:rsidP="0025609D"/>
    <w:p w14:paraId="313AE050" w14:textId="3ABC1AF4" w:rsidR="006E3BF2" w:rsidRDefault="006E3BF2" w:rsidP="0025609D"/>
    <w:p w14:paraId="5D62DDD4" w14:textId="77777777" w:rsidR="006E3BF2" w:rsidRDefault="006E3BF2" w:rsidP="0025609D"/>
    <w:p w14:paraId="631561E0" w14:textId="77E80977" w:rsidR="009A7FB7" w:rsidRPr="00B95BC2" w:rsidRDefault="009A7FB7" w:rsidP="009A7FB7">
      <w:pPr>
        <w:pStyle w:val="Titre2"/>
        <w:rPr>
          <w:color w:val="003D56" w:themeColor="background2"/>
        </w:rPr>
      </w:pPr>
      <w:bookmarkStart w:id="4" w:name="_Liste_des_typologies"/>
      <w:bookmarkEnd w:id="4"/>
      <w:r w:rsidRPr="00B95BC2">
        <w:rPr>
          <w:color w:val="003D56" w:themeColor="background2"/>
        </w:rPr>
        <w:lastRenderedPageBreak/>
        <w:t xml:space="preserve">Liste des typologies de données sensibles </w:t>
      </w:r>
    </w:p>
    <w:p w14:paraId="6C0CAD8E" w14:textId="6419A258" w:rsidR="00592EAF" w:rsidRDefault="00000000"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B95BC2">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pPr>
              <w:jc w:val="center"/>
              <w:rPr>
                <w:b/>
                <w:bCs/>
                <w:color w:val="FFFFFF" w:themeColor="background1"/>
                <w:sz w:val="20"/>
                <w:szCs w:val="20"/>
              </w:rPr>
            </w:pPr>
            <w:r>
              <w:rPr>
                <w:b/>
                <w:bCs/>
                <w:color w:val="FFFFFF" w:themeColor="background1"/>
                <w:sz w:val="20"/>
                <w:szCs w:val="20"/>
              </w:rPr>
              <w:t>Exemple de détail </w:t>
            </w:r>
          </w:p>
        </w:tc>
      </w:tr>
      <w:tr w:rsidR="00BF10C0" w14:paraId="77622C3D" w14:textId="77777777" w:rsidTr="00B95BC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pPr>
              <w:jc w:val="center"/>
              <w:rPr>
                <w:sz w:val="18"/>
                <w:szCs w:val="18"/>
              </w:rPr>
            </w:pPr>
            <w:r>
              <w:rPr>
                <w:sz w:val="18"/>
                <w:szCs w:val="18"/>
              </w:rPr>
              <w:t>NIR</w:t>
            </w:r>
          </w:p>
        </w:tc>
      </w:tr>
      <w:tr w:rsidR="00700F23" w14:paraId="1B86411C" w14:textId="77777777" w:rsidTr="00B95BC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1A309980" w:rsidR="00700F23" w:rsidRDefault="00700F23">
            <w:pPr>
              <w:jc w:val="center"/>
              <w:rPr>
                <w:b/>
                <w:bCs/>
                <w:color w:val="FFFFFF" w:themeColor="background1"/>
                <w:sz w:val="18"/>
                <w:szCs w:val="18"/>
              </w:rPr>
            </w:pPr>
            <w:r>
              <w:rPr>
                <w:b/>
                <w:bCs/>
                <w:color w:val="FFFFFF" w:themeColor="background1"/>
                <w:sz w:val="18"/>
                <w:szCs w:val="18"/>
              </w:rPr>
              <w:t xml:space="preserve">Zone de commentaire ou zone de saisie </w:t>
            </w:r>
          </w:p>
        </w:tc>
        <w:tc>
          <w:tcPr>
            <w:tcW w:w="5698" w:type="dxa"/>
            <w:vAlign w:val="center"/>
          </w:tcPr>
          <w:p w14:paraId="4076757E" w14:textId="69929686" w:rsidR="00700F23" w:rsidRDefault="00700F23">
            <w:pPr>
              <w:jc w:val="center"/>
              <w:rPr>
                <w:sz w:val="18"/>
                <w:szCs w:val="18"/>
              </w:rPr>
            </w:pPr>
            <w:r>
              <w:rPr>
                <w:sz w:val="18"/>
                <w:szCs w:val="18"/>
              </w:rPr>
              <w:t>Zone permettant à l’utilisateur de saisir une ou plusieurs informations manuellement</w:t>
            </w:r>
          </w:p>
        </w:tc>
      </w:tr>
      <w:tr w:rsidR="00857BA4" w14:paraId="28397E64" w14:textId="77777777" w:rsidTr="00B95BC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760132E" w14:textId="746937D3" w:rsidR="00857BA4" w:rsidRDefault="00857BA4">
            <w:pPr>
              <w:jc w:val="center"/>
              <w:rPr>
                <w:b/>
                <w:bCs/>
                <w:color w:val="FFFFFF" w:themeColor="background1"/>
                <w:sz w:val="18"/>
                <w:szCs w:val="18"/>
              </w:rPr>
            </w:pPr>
            <w:r>
              <w:rPr>
                <w:b/>
                <w:bCs/>
                <w:color w:val="FFFFFF" w:themeColor="background1"/>
                <w:sz w:val="18"/>
                <w:szCs w:val="18"/>
              </w:rPr>
              <w:t>Données de santé</w:t>
            </w:r>
          </w:p>
        </w:tc>
        <w:tc>
          <w:tcPr>
            <w:tcW w:w="5698" w:type="dxa"/>
            <w:vAlign w:val="center"/>
          </w:tcPr>
          <w:p w14:paraId="6BCCBB47" w14:textId="3672FF59" w:rsidR="00857BA4" w:rsidRDefault="00ED6444">
            <w:pPr>
              <w:jc w:val="center"/>
              <w:rPr>
                <w:sz w:val="18"/>
                <w:szCs w:val="18"/>
              </w:rPr>
            </w:pPr>
            <w:r w:rsidRPr="00ED6444">
              <w:rPr>
                <w:sz w:val="18"/>
                <w:szCs w:val="18"/>
              </w:rPr>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tc>
      </w:tr>
      <w:tr w:rsidR="00BF10C0" w14:paraId="48B7130B" w14:textId="77777777" w:rsidTr="00B95BC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01E16207" w:rsidR="00BF10C0" w:rsidRPr="007655D4" w:rsidRDefault="00BF10C0">
            <w:pPr>
              <w:jc w:val="center"/>
              <w:rPr>
                <w:b/>
                <w:bCs/>
                <w:color w:val="FFFFFF" w:themeColor="background1"/>
                <w:sz w:val="18"/>
                <w:szCs w:val="18"/>
              </w:rPr>
            </w:pPr>
            <w:r>
              <w:rPr>
                <w:b/>
                <w:bCs/>
                <w:color w:val="FFFFFF" w:themeColor="background1"/>
                <w:sz w:val="18"/>
                <w:szCs w:val="18"/>
              </w:rPr>
              <w:t xml:space="preserve">Données révélant l’origine raciale ou ethnique  </w:t>
            </w:r>
          </w:p>
        </w:tc>
        <w:tc>
          <w:tcPr>
            <w:tcW w:w="5698" w:type="dxa"/>
            <w:vAlign w:val="center"/>
          </w:tcPr>
          <w:p w14:paraId="46FB13D1" w14:textId="77777777" w:rsidR="00BF10C0" w:rsidRDefault="00BF10C0">
            <w:pPr>
              <w:jc w:val="center"/>
              <w:rPr>
                <w:sz w:val="18"/>
                <w:szCs w:val="18"/>
              </w:rPr>
            </w:pPr>
            <w:r>
              <w:rPr>
                <w:sz w:val="18"/>
                <w:szCs w:val="18"/>
              </w:rPr>
              <w:t>Toute mention sur l’ethnie, l’apparence physique (couleur de peau)</w:t>
            </w:r>
          </w:p>
          <w:p w14:paraId="7211BFD4" w14:textId="2331C2C0" w:rsidR="00BF10C0" w:rsidRPr="007B3E41" w:rsidRDefault="00BF10C0">
            <w:pPr>
              <w:jc w:val="center"/>
              <w:rPr>
                <w:sz w:val="18"/>
                <w:szCs w:val="18"/>
              </w:rPr>
            </w:pPr>
            <w:r>
              <w:rPr>
                <w:sz w:val="18"/>
                <w:szCs w:val="18"/>
              </w:rPr>
              <w:t>…</w:t>
            </w:r>
          </w:p>
        </w:tc>
      </w:tr>
      <w:tr w:rsidR="00BF10C0" w14:paraId="0E97CFEE" w14:textId="77777777" w:rsidTr="00B95BC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pPr>
              <w:jc w:val="center"/>
              <w:rPr>
                <w:sz w:val="18"/>
                <w:szCs w:val="18"/>
              </w:rPr>
            </w:pPr>
            <w:r>
              <w:rPr>
                <w:sz w:val="18"/>
                <w:szCs w:val="18"/>
              </w:rPr>
              <w:t>Statut syndicale</w:t>
            </w:r>
          </w:p>
          <w:p w14:paraId="4F0B87A3" w14:textId="77777777" w:rsidR="00BF10C0" w:rsidRDefault="00BF10C0">
            <w:pPr>
              <w:jc w:val="center"/>
              <w:rPr>
                <w:sz w:val="18"/>
                <w:szCs w:val="18"/>
              </w:rPr>
            </w:pPr>
            <w:r>
              <w:rPr>
                <w:sz w:val="18"/>
                <w:szCs w:val="18"/>
              </w:rPr>
              <w:t>Orientation politique</w:t>
            </w:r>
          </w:p>
          <w:p w14:paraId="5C486850" w14:textId="77777777" w:rsidR="00BF10C0" w:rsidRDefault="00BF10C0">
            <w:pPr>
              <w:jc w:val="center"/>
              <w:rPr>
                <w:sz w:val="18"/>
                <w:szCs w:val="18"/>
              </w:rPr>
            </w:pPr>
            <w:r>
              <w:rPr>
                <w:sz w:val="18"/>
                <w:szCs w:val="18"/>
              </w:rPr>
              <w:t>Votes électoral ou syndical émis</w:t>
            </w:r>
          </w:p>
          <w:p w14:paraId="13AC50C3" w14:textId="5D785444" w:rsidR="00BF10C0" w:rsidRDefault="00BF10C0">
            <w:pPr>
              <w:jc w:val="center"/>
              <w:rPr>
                <w:sz w:val="18"/>
                <w:szCs w:val="18"/>
              </w:rPr>
            </w:pPr>
            <w:r>
              <w:rPr>
                <w:sz w:val="18"/>
                <w:szCs w:val="18"/>
              </w:rPr>
              <w:t>…</w:t>
            </w:r>
          </w:p>
        </w:tc>
      </w:tr>
      <w:tr w:rsidR="00BF10C0" w14:paraId="45B81978" w14:textId="77777777" w:rsidTr="00B95BC2">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pPr>
              <w:jc w:val="center"/>
              <w:rPr>
                <w:sz w:val="18"/>
                <w:szCs w:val="18"/>
              </w:rPr>
            </w:pPr>
            <w:r>
              <w:rPr>
                <w:sz w:val="18"/>
                <w:szCs w:val="18"/>
              </w:rPr>
              <w:t>Régime alimentaire (sans porc, végétarien, ...)</w:t>
            </w:r>
          </w:p>
          <w:p w14:paraId="4C40B075" w14:textId="11D798FC" w:rsidR="00BF10C0" w:rsidRDefault="00BF10C0">
            <w:pPr>
              <w:jc w:val="center"/>
              <w:rPr>
                <w:sz w:val="18"/>
                <w:szCs w:val="18"/>
              </w:rPr>
            </w:pPr>
            <w:r>
              <w:rPr>
                <w:sz w:val="18"/>
                <w:szCs w:val="18"/>
              </w:rPr>
              <w:t>Culte pratiqué</w:t>
            </w:r>
          </w:p>
          <w:p w14:paraId="1714AB34" w14:textId="6D14AC4C" w:rsidR="00BF10C0" w:rsidRDefault="00BF10C0">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B95BC2" w:rsidRDefault="00EF217D" w:rsidP="00775B33">
      <w:pPr>
        <w:pStyle w:val="Titre2"/>
        <w:rPr>
          <w:color w:val="003D56" w:themeColor="background2"/>
        </w:rPr>
      </w:pPr>
      <w:bookmarkStart w:id="5" w:name="_Exemple_de_destinataires"/>
      <w:bookmarkEnd w:id="5"/>
      <w:r w:rsidRPr="00B95BC2">
        <w:rPr>
          <w:color w:val="003D56" w:themeColor="background2"/>
        </w:rPr>
        <w:t>Liste des types</w:t>
      </w:r>
      <w:r w:rsidR="00775B33" w:rsidRPr="00B95BC2">
        <w:rPr>
          <w:color w:val="003D56" w:themeColor="background2"/>
        </w:rPr>
        <w:t xml:space="preserve"> de destinataires </w:t>
      </w:r>
    </w:p>
    <w:p w14:paraId="24A0A5CE" w14:textId="1AD90519" w:rsidR="00EF217D" w:rsidRPr="00EF217D" w:rsidRDefault="00000000"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1030579C" w:rsidR="003347CB" w:rsidRDefault="003347CB">
            <w:pPr>
              <w:jc w:val="center"/>
              <w:rPr>
                <w:sz w:val="18"/>
                <w:szCs w:val="18"/>
              </w:rPr>
            </w:pPr>
            <w:r>
              <w:rPr>
                <w:sz w:val="18"/>
                <w:szCs w:val="18"/>
              </w:rPr>
              <w:t xml:space="preserve">Service interne </w:t>
            </w:r>
            <w:r w:rsidR="00C931E7">
              <w:rPr>
                <w:sz w:val="18"/>
                <w:szCs w:val="18"/>
              </w:rPr>
              <w:t>ayant accès ou communication des données</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4E2E19DB" w:rsidR="003347CB" w:rsidRDefault="00272259">
            <w:pPr>
              <w:jc w:val="center"/>
              <w:rPr>
                <w:sz w:val="18"/>
                <w:szCs w:val="18"/>
              </w:rPr>
            </w:pPr>
            <w:r>
              <w:rPr>
                <w:sz w:val="18"/>
                <w:szCs w:val="18"/>
              </w:rPr>
              <w:t xml:space="preserve">Tout Responsable de Traitement </w:t>
            </w:r>
            <w:r w:rsidR="00C931E7">
              <w:rPr>
                <w:sz w:val="18"/>
                <w:szCs w:val="18"/>
              </w:rPr>
              <w:t>accès ou communication des données</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78369D63" w:rsidR="003347CB" w:rsidRDefault="003347CB">
            <w:pPr>
              <w:jc w:val="center"/>
              <w:rPr>
                <w:sz w:val="18"/>
                <w:szCs w:val="18"/>
              </w:rPr>
            </w:pPr>
            <w:r>
              <w:rPr>
                <w:sz w:val="18"/>
                <w:szCs w:val="18"/>
              </w:rPr>
              <w:t>Application ou système applicatif distinct d</w:t>
            </w:r>
            <w:r w:rsidR="005E6340">
              <w:rPr>
                <w:sz w:val="18"/>
                <w:szCs w:val="18"/>
              </w:rPr>
              <w:t xml:space="preserve">u support </w:t>
            </w:r>
            <w:r w:rsidR="00C931E7">
              <w:rPr>
                <w:sz w:val="18"/>
                <w:szCs w:val="18"/>
              </w:rPr>
              <w:t>ayant</w:t>
            </w:r>
            <w:r w:rsidR="005E6340">
              <w:rPr>
                <w:sz w:val="18"/>
                <w:szCs w:val="18"/>
              </w:rPr>
              <w:t xml:space="preserve"> </w:t>
            </w:r>
            <w:r w:rsidR="00C931E7">
              <w:rPr>
                <w:sz w:val="18"/>
                <w:szCs w:val="18"/>
              </w:rPr>
              <w:t>accès ou communication des données</w:t>
            </w:r>
          </w:p>
        </w:tc>
      </w:tr>
    </w:tbl>
    <w:p w14:paraId="0520929A" w14:textId="77777777" w:rsidR="00775B33" w:rsidRPr="00775B33" w:rsidRDefault="00775B33" w:rsidP="00775B33"/>
    <w:sectPr w:rsidR="00775B33" w:rsidRPr="00775B3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FC399" w14:textId="77777777" w:rsidR="00B83920" w:rsidRDefault="00B83920" w:rsidP="003C6E65">
      <w:pPr>
        <w:spacing w:after="0" w:line="240" w:lineRule="auto"/>
      </w:pPr>
      <w:r>
        <w:separator/>
      </w:r>
    </w:p>
  </w:endnote>
  <w:endnote w:type="continuationSeparator" w:id="0">
    <w:p w14:paraId="005FF5EA" w14:textId="77777777" w:rsidR="00B83920" w:rsidRDefault="00B83920" w:rsidP="003C6E65">
      <w:pPr>
        <w:spacing w:after="0" w:line="240" w:lineRule="auto"/>
      </w:pPr>
      <w:r>
        <w:continuationSeparator/>
      </w:r>
    </w:p>
  </w:endnote>
  <w:endnote w:type="continuationNotice" w:id="1">
    <w:p w14:paraId="7DA51BEE" w14:textId="77777777" w:rsidR="00B83920" w:rsidRDefault="00B83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Content>
      <w:p w14:paraId="75D831C8" w14:textId="67B5A59B" w:rsidR="003C6E65" w:rsidRDefault="00DC02A4">
        <w:pPr>
          <w:pStyle w:val="Pieddepage"/>
          <w:jc w:val="right"/>
        </w:pPr>
        <w:r>
          <w:t>Mis à jour le 24/09/2024</w:t>
        </w:r>
        <w:r>
          <w:tab/>
        </w:r>
        <w:r>
          <w:tab/>
        </w:r>
        <w:r w:rsidR="003C6E65">
          <w:t xml:space="preserve">Page | </w:t>
        </w:r>
        <w:r w:rsidR="003C6E65">
          <w:fldChar w:fldCharType="begin"/>
        </w:r>
        <w:r w:rsidR="003C6E65">
          <w:instrText>PAGE   \* MERGEFORMAT</w:instrText>
        </w:r>
        <w:r w:rsidR="003C6E65">
          <w:fldChar w:fldCharType="separate"/>
        </w:r>
        <w:r w:rsidR="003C6E65">
          <w:t>2</w:t>
        </w:r>
        <w:r w:rsidR="003C6E65">
          <w:fldChar w:fldCharType="end"/>
        </w:r>
        <w:r w:rsidR="003C6E65">
          <w:t xml:space="preserve"> </w:t>
        </w:r>
      </w:p>
    </w:sdtContent>
  </w:sdt>
  <w:p w14:paraId="62242AD0" w14:textId="77777777" w:rsidR="003C6E65" w:rsidRDefault="003C6E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4E318" w14:textId="77777777" w:rsidR="00B83920" w:rsidRDefault="00B83920" w:rsidP="003C6E65">
      <w:pPr>
        <w:spacing w:after="0" w:line="240" w:lineRule="auto"/>
      </w:pPr>
      <w:r>
        <w:separator/>
      </w:r>
    </w:p>
  </w:footnote>
  <w:footnote w:type="continuationSeparator" w:id="0">
    <w:p w14:paraId="40631877" w14:textId="77777777" w:rsidR="00B83920" w:rsidRDefault="00B83920" w:rsidP="003C6E65">
      <w:pPr>
        <w:spacing w:after="0" w:line="240" w:lineRule="auto"/>
      </w:pPr>
      <w:r>
        <w:continuationSeparator/>
      </w:r>
    </w:p>
  </w:footnote>
  <w:footnote w:type="continuationNotice" w:id="1">
    <w:p w14:paraId="2113F675" w14:textId="77777777" w:rsidR="00B83920" w:rsidRDefault="00B839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4B847069" w:rsidR="003C6E65" w:rsidRPr="003C6E65" w:rsidRDefault="00A3010F"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32D94CCE" wp14:editId="2FAB302D">
          <wp:simplePos x="0" y="0"/>
          <wp:positionH relativeFrom="margin">
            <wp:posOffset>-790481</wp:posOffset>
          </wp:positionH>
          <wp:positionV relativeFrom="paragraph">
            <wp:posOffset>-331047</wp:posOffset>
          </wp:positionV>
          <wp:extent cx="1759703" cy="737235"/>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67600" cy="740543"/>
                  </a:xfrm>
                  <a:prstGeom prst="rect">
                    <a:avLst/>
                  </a:prstGeom>
                </pic:spPr>
              </pic:pic>
            </a:graphicData>
          </a:graphic>
          <wp14:sizeRelH relativeFrom="margin">
            <wp14:pctWidth>0</wp14:pctWidth>
          </wp14:sizeRelH>
          <wp14:sizeRelV relativeFrom="margin">
            <wp14:pctHeight>0</wp14:pctHeight>
          </wp14:sizeRelV>
        </wp:anchor>
      </w:drawing>
    </w:r>
    <w:r w:rsidR="003C6E65">
      <w:t>DPA_Condition_Particulières_V0</w:t>
    </w:r>
    <w:r w:rsidR="00D50FE8">
      <w:t>3</w:t>
    </w:r>
    <w:r w:rsidR="003C6E65">
      <w:t>.2</w:t>
    </w:r>
    <w:r w:rsidR="00D50FE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1" w15:restartNumberingAfterBreak="0">
    <w:nsid w:val="1404024A"/>
    <w:multiLevelType w:val="hybridMultilevel"/>
    <w:tmpl w:val="E2B28316"/>
    <w:lvl w:ilvl="0" w:tplc="7CDA2E9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844059"/>
    <w:multiLevelType w:val="hybridMultilevel"/>
    <w:tmpl w:val="C4B613BA"/>
    <w:lvl w:ilvl="0" w:tplc="7CDA2E9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9ED0371"/>
    <w:multiLevelType w:val="hybridMultilevel"/>
    <w:tmpl w:val="5972DCF4"/>
    <w:lvl w:ilvl="0" w:tplc="7CDA2E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3025033">
    <w:abstractNumId w:val="2"/>
  </w:num>
  <w:num w:numId="2" w16cid:durableId="11886168">
    <w:abstractNumId w:val="0"/>
  </w:num>
  <w:num w:numId="3" w16cid:durableId="765689134">
    <w:abstractNumId w:val="3"/>
  </w:num>
  <w:num w:numId="4" w16cid:durableId="768310846">
    <w:abstractNumId w:val="4"/>
  </w:num>
  <w:num w:numId="5" w16cid:durableId="684021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3561D"/>
    <w:rsid w:val="0003572B"/>
    <w:rsid w:val="00097D70"/>
    <w:rsid w:val="000A5805"/>
    <w:rsid w:val="000D5E19"/>
    <w:rsid w:val="000E202A"/>
    <w:rsid w:val="00107A4C"/>
    <w:rsid w:val="00134BCF"/>
    <w:rsid w:val="001356EC"/>
    <w:rsid w:val="00136AD4"/>
    <w:rsid w:val="001C0365"/>
    <w:rsid w:val="001E60D7"/>
    <w:rsid w:val="00212ABB"/>
    <w:rsid w:val="00247090"/>
    <w:rsid w:val="00255815"/>
    <w:rsid w:val="0025609D"/>
    <w:rsid w:val="00264815"/>
    <w:rsid w:val="00272259"/>
    <w:rsid w:val="00286012"/>
    <w:rsid w:val="0029712E"/>
    <w:rsid w:val="002B4DF4"/>
    <w:rsid w:val="002B564E"/>
    <w:rsid w:val="002C252D"/>
    <w:rsid w:val="002D64FF"/>
    <w:rsid w:val="00311CA7"/>
    <w:rsid w:val="00312FA0"/>
    <w:rsid w:val="00314ECC"/>
    <w:rsid w:val="00326064"/>
    <w:rsid w:val="003347CB"/>
    <w:rsid w:val="003350F4"/>
    <w:rsid w:val="00351235"/>
    <w:rsid w:val="00372D3B"/>
    <w:rsid w:val="0039473C"/>
    <w:rsid w:val="003A79F2"/>
    <w:rsid w:val="003C6E65"/>
    <w:rsid w:val="003E749D"/>
    <w:rsid w:val="00414846"/>
    <w:rsid w:val="00424C99"/>
    <w:rsid w:val="004443F4"/>
    <w:rsid w:val="004523F8"/>
    <w:rsid w:val="0049191C"/>
    <w:rsid w:val="004947B7"/>
    <w:rsid w:val="005156D7"/>
    <w:rsid w:val="00520FB0"/>
    <w:rsid w:val="005326D4"/>
    <w:rsid w:val="005812C5"/>
    <w:rsid w:val="00592EAF"/>
    <w:rsid w:val="005C3A87"/>
    <w:rsid w:val="005E6340"/>
    <w:rsid w:val="005F0868"/>
    <w:rsid w:val="006066CD"/>
    <w:rsid w:val="00642616"/>
    <w:rsid w:val="0065469E"/>
    <w:rsid w:val="00662F5F"/>
    <w:rsid w:val="006D5F20"/>
    <w:rsid w:val="006E3BF2"/>
    <w:rsid w:val="006F5CE6"/>
    <w:rsid w:val="00700F23"/>
    <w:rsid w:val="007655D4"/>
    <w:rsid w:val="00775B33"/>
    <w:rsid w:val="007A1F44"/>
    <w:rsid w:val="007B3E41"/>
    <w:rsid w:val="007C6804"/>
    <w:rsid w:val="007C71DA"/>
    <w:rsid w:val="00857BA4"/>
    <w:rsid w:val="008C1304"/>
    <w:rsid w:val="008E26DB"/>
    <w:rsid w:val="009233A6"/>
    <w:rsid w:val="00931F01"/>
    <w:rsid w:val="0094225A"/>
    <w:rsid w:val="00962373"/>
    <w:rsid w:val="009A7FB7"/>
    <w:rsid w:val="009C5C21"/>
    <w:rsid w:val="00A26F23"/>
    <w:rsid w:val="00A3010F"/>
    <w:rsid w:val="00A50070"/>
    <w:rsid w:val="00A632FC"/>
    <w:rsid w:val="00A71037"/>
    <w:rsid w:val="00AA353A"/>
    <w:rsid w:val="00B175FE"/>
    <w:rsid w:val="00B83920"/>
    <w:rsid w:val="00B95BC2"/>
    <w:rsid w:val="00BB1849"/>
    <w:rsid w:val="00BF10C0"/>
    <w:rsid w:val="00C115F5"/>
    <w:rsid w:val="00C235DD"/>
    <w:rsid w:val="00C23C1A"/>
    <w:rsid w:val="00C24ABD"/>
    <w:rsid w:val="00C25361"/>
    <w:rsid w:val="00C816AC"/>
    <w:rsid w:val="00C86B71"/>
    <w:rsid w:val="00C931E7"/>
    <w:rsid w:val="00CC4CFA"/>
    <w:rsid w:val="00CE41FA"/>
    <w:rsid w:val="00CE742D"/>
    <w:rsid w:val="00D31AD9"/>
    <w:rsid w:val="00D336A8"/>
    <w:rsid w:val="00D50FE8"/>
    <w:rsid w:val="00DC02A4"/>
    <w:rsid w:val="00DE059A"/>
    <w:rsid w:val="00E04737"/>
    <w:rsid w:val="00E424C5"/>
    <w:rsid w:val="00EA210A"/>
    <w:rsid w:val="00ED6444"/>
    <w:rsid w:val="00EE06CE"/>
    <w:rsid w:val="00EE3EC6"/>
    <w:rsid w:val="00EE48E3"/>
    <w:rsid w:val="00EF217D"/>
    <w:rsid w:val="00EF6D51"/>
    <w:rsid w:val="00F35380"/>
    <w:rsid w:val="00F67D05"/>
    <w:rsid w:val="00FA23BC"/>
    <w:rsid w:val="00FB7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B492"/>
  <w15:chartTrackingRefBased/>
  <w15:docId w15:val="{01368FB4-A848-4A7D-8440-95F10629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nil.fr/fr/definition/donnee-sensible" TargetMode="External"/><Relationship Id="rId18" Type="http://schemas.openxmlformats.org/officeDocument/2006/relationships/hyperlink" Target="https://www.cnil.fr/fr/analyse-dimpact-relative-la-protection-des-donnees-publication-dune-liste-des-traitements-pou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nil.fr/fr/definition/donnee-personnelle" TargetMode="External"/><Relationship Id="rId17" Type="http://schemas.openxmlformats.org/officeDocument/2006/relationships/hyperlink" Target="https://www.cnil.fr/fr/definition/analyse-dimpact-aipd"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definition/finalite-dun-traitement"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cnil.fr/fr/definition/traitement-de-donnees-personnell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nil.fr/fr/definition/destinatai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HILLION Nathalie</DisplayName>
        <AccountId>99</AccountId>
        <AccountType/>
      </UserInfo>
      <UserInfo>
        <DisplayName>MAUGIN Caroline</DisplayName>
        <AccountId>31</AccountId>
        <AccountType/>
      </UserInfo>
      <UserInfo>
        <DisplayName>MONNETREAU Antoine</DisplayName>
        <AccountId>209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0DC54-5C89-43D8-B5F7-9607F08E9501}">
  <ds:schemaRefs>
    <ds:schemaRef ds:uri="http://schemas.microsoft.com/office/2006/metadata/properties"/>
    <ds:schemaRef ds:uri="http://schemas.microsoft.com/office/infopath/2007/PartnerControls"/>
    <ds:schemaRef ds:uri="9ebe4b40-b99b-49d9-b6c6-7699a3b9d0a5"/>
  </ds:schemaRefs>
</ds:datastoreItem>
</file>

<file path=customXml/itemProps2.xml><?xml version="1.0" encoding="utf-8"?>
<ds:datastoreItem xmlns:ds="http://schemas.openxmlformats.org/officeDocument/2006/customXml" ds:itemID="{10125B78-FEFE-42CC-9A9C-57758155ED3F}">
  <ds:schemaRefs>
    <ds:schemaRef ds:uri="http://schemas.microsoft.com/sharepoint/v3/contenttype/forms"/>
  </ds:schemaRefs>
</ds:datastoreItem>
</file>

<file path=customXml/itemProps3.xml><?xml version="1.0" encoding="utf-8"?>
<ds:datastoreItem xmlns:ds="http://schemas.openxmlformats.org/officeDocument/2006/customXml" ds:itemID="{279807AB-E22D-482C-9A57-62748D9A2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1180</Words>
  <Characters>6490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SIGMA Informatique</Company>
  <LinksUpToDate>false</LinksUpToDate>
  <CharactersWithSpaces>7655</CharactersWithSpaces>
  <SharedDoc>false</SharedDoc>
  <HLinks>
    <vt:vector size="78" baseType="variant">
      <vt:variant>
        <vt:i4>8323160</vt:i4>
      </vt:variant>
      <vt:variant>
        <vt:i4>36</vt:i4>
      </vt:variant>
      <vt:variant>
        <vt:i4>0</vt:i4>
      </vt:variant>
      <vt:variant>
        <vt:i4>5</vt:i4>
      </vt:variant>
      <vt:variant>
        <vt:lpwstr/>
      </vt:variant>
      <vt:variant>
        <vt:lpwstr>_Destinataires</vt:lpwstr>
      </vt:variant>
      <vt:variant>
        <vt:i4>6947045</vt:i4>
      </vt:variant>
      <vt:variant>
        <vt:i4>33</vt:i4>
      </vt:variant>
      <vt:variant>
        <vt:i4>0</vt:i4>
      </vt:variant>
      <vt:variant>
        <vt:i4>5</vt:i4>
      </vt:variant>
      <vt:variant>
        <vt:lpwstr/>
      </vt:variant>
      <vt:variant>
        <vt:lpwstr>_Typologie_de_données_1</vt:lpwstr>
      </vt:variant>
      <vt:variant>
        <vt:i4>4784155</vt:i4>
      </vt:variant>
      <vt:variant>
        <vt:i4>30</vt:i4>
      </vt:variant>
      <vt:variant>
        <vt:i4>0</vt:i4>
      </vt:variant>
      <vt:variant>
        <vt:i4>5</vt:i4>
      </vt:variant>
      <vt:variant>
        <vt:lpwstr>https://www.cnil.fr/fr/analyse-dimpact-relative-la-protection-des-donnees-publication-dune-liste-des-traitements-pour</vt:lpwstr>
      </vt:variant>
      <vt:variant>
        <vt:lpwstr/>
      </vt:variant>
      <vt:variant>
        <vt:i4>3080236</vt:i4>
      </vt:variant>
      <vt:variant>
        <vt:i4>27</vt:i4>
      </vt:variant>
      <vt:variant>
        <vt:i4>0</vt:i4>
      </vt:variant>
      <vt:variant>
        <vt:i4>5</vt:i4>
      </vt:variant>
      <vt:variant>
        <vt:lpwstr>https://www.cnil.fr/fr/definition/analyse-dimpact-aipd</vt:lpwstr>
      </vt:variant>
      <vt:variant>
        <vt:lpwstr/>
      </vt:variant>
      <vt:variant>
        <vt:i4>3473558</vt:i4>
      </vt:variant>
      <vt:variant>
        <vt:i4>24</vt:i4>
      </vt:variant>
      <vt:variant>
        <vt:i4>0</vt:i4>
      </vt:variant>
      <vt:variant>
        <vt:i4>5</vt:i4>
      </vt:variant>
      <vt:variant>
        <vt:lpwstr/>
      </vt:variant>
      <vt:variant>
        <vt:lpwstr>_Typologie_de_données</vt:lpwstr>
      </vt:variant>
      <vt:variant>
        <vt:i4>2686992</vt:i4>
      </vt:variant>
      <vt:variant>
        <vt:i4>21</vt:i4>
      </vt:variant>
      <vt:variant>
        <vt:i4>0</vt:i4>
      </vt:variant>
      <vt:variant>
        <vt:i4>5</vt:i4>
      </vt:variant>
      <vt:variant>
        <vt:lpwstr/>
      </vt:variant>
      <vt:variant>
        <vt:lpwstr>_Exemple_de_destinataires</vt:lpwstr>
      </vt:variant>
      <vt:variant>
        <vt:i4>3014705</vt:i4>
      </vt:variant>
      <vt:variant>
        <vt:i4>18</vt:i4>
      </vt:variant>
      <vt:variant>
        <vt:i4>0</vt:i4>
      </vt:variant>
      <vt:variant>
        <vt:i4>5</vt:i4>
      </vt:variant>
      <vt:variant>
        <vt:lpwstr>https://www.cnil.fr/fr/definition/destinataire</vt:lpwstr>
      </vt:variant>
      <vt:variant>
        <vt:lpwstr/>
      </vt:variant>
      <vt:variant>
        <vt:i4>458807</vt:i4>
      </vt:variant>
      <vt:variant>
        <vt:i4>15</vt:i4>
      </vt:variant>
      <vt:variant>
        <vt:i4>0</vt:i4>
      </vt:variant>
      <vt:variant>
        <vt:i4>5</vt:i4>
      </vt:variant>
      <vt:variant>
        <vt:lpwstr/>
      </vt:variant>
      <vt:variant>
        <vt:lpwstr>_Liste_des_typologies</vt:lpwstr>
      </vt:variant>
      <vt:variant>
        <vt:i4>5570571</vt:i4>
      </vt:variant>
      <vt:variant>
        <vt:i4>12</vt:i4>
      </vt:variant>
      <vt:variant>
        <vt:i4>0</vt:i4>
      </vt:variant>
      <vt:variant>
        <vt:i4>5</vt:i4>
      </vt:variant>
      <vt:variant>
        <vt:lpwstr>https://www.cnil.fr/fr/definition/donnee-sensible</vt:lpwstr>
      </vt:variant>
      <vt:variant>
        <vt:lpwstr/>
      </vt:variant>
      <vt:variant>
        <vt:i4>12517386</vt:i4>
      </vt:variant>
      <vt:variant>
        <vt:i4>9</vt:i4>
      </vt:variant>
      <vt:variant>
        <vt:i4>0</vt:i4>
      </vt:variant>
      <vt:variant>
        <vt:i4>5</vt:i4>
      </vt:variant>
      <vt:variant>
        <vt:lpwstr/>
      </vt:variant>
      <vt:variant>
        <vt:lpwstr>_Exemples_de_données</vt:lpwstr>
      </vt:variant>
      <vt:variant>
        <vt:i4>4653070</vt:i4>
      </vt:variant>
      <vt:variant>
        <vt:i4>6</vt:i4>
      </vt:variant>
      <vt:variant>
        <vt:i4>0</vt:i4>
      </vt:variant>
      <vt:variant>
        <vt:i4>5</vt:i4>
      </vt:variant>
      <vt:variant>
        <vt:lpwstr>https://www.cnil.fr/fr/definition/donnee-personnelle</vt:lpwstr>
      </vt:variant>
      <vt:variant>
        <vt:lpwstr/>
      </vt:variant>
      <vt:variant>
        <vt:i4>4522051</vt:i4>
      </vt:variant>
      <vt:variant>
        <vt:i4>3</vt:i4>
      </vt:variant>
      <vt:variant>
        <vt:i4>0</vt:i4>
      </vt:variant>
      <vt:variant>
        <vt:i4>5</vt:i4>
      </vt:variant>
      <vt:variant>
        <vt:lpwstr>https://www.cnil.fr/fr/definition/finalite-dun-traitement</vt:lpwstr>
      </vt:variant>
      <vt:variant>
        <vt:lpwstr/>
      </vt:variant>
      <vt:variant>
        <vt:i4>4456449</vt:i4>
      </vt:variant>
      <vt:variant>
        <vt:i4>0</vt:i4>
      </vt:variant>
      <vt:variant>
        <vt:i4>0</vt:i4>
      </vt:variant>
      <vt:variant>
        <vt:i4>5</vt:i4>
      </vt:variant>
      <vt:variant>
        <vt:lpwstr>https://www.cnil.fr/fr/definition/traitement-de-donnees-personnelles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29</cp:revision>
  <dcterms:created xsi:type="dcterms:W3CDTF">2024-01-15T23:57:00Z</dcterms:created>
  <dcterms:modified xsi:type="dcterms:W3CDTF">2024-09-24T15:54:00Z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y fmtid="{D5CDD505-2E9C-101B-9397-08002B2CF9AE}" pid="3" name="Order">
    <vt:r8>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